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http://schemas.openxmlformats.org/wordprocessingml/2006/main" w:rsidR="00EF7FD4" w:rsidRDefault="00EF7FD4" w:rsidP="00EF7FD4">
      <w:pPr>
        <w:spacing w:after="0" w:line="240" w:lineRule="auto"/>
        <w:jc w:val="center"/>
        <w:rPr>
          <w:rFonts w:ascii="Arial" w:hAnsi="Arial" w:cs="Arial"/>
          <w:sz w:val="20"/>
          <w:szCs w:val="20"/>
        </w:rPr>
      </w:pPr>
      <w:r>
        <w:rPr>
          <w:sz w:val="20"/>
          <w:lang w:bidi="en-us" w:val="en-us"/>
        </w:rPr>
        <w:t xml:space="preserve">Well administrative recording application form, RAP-1</w:t>
      </w:r>
    </w:p>
    <w:p xmlns:w="http://schemas.openxmlformats.org/wordprocessingml/2006/main" w:rsidR="00EF7FD4" w:rsidRDefault="00EF7FD4" w:rsidP="00EF7FD4">
      <w:pPr>
        <w:spacing w:after="0" w:line="240" w:lineRule="auto"/>
        <w:rPr>
          <w:rFonts w:ascii="Arial" w:hAnsi="Arial" w:cs="Arial"/>
          <w:sz w:val="20"/>
          <w:szCs w:val="20"/>
        </w:rPr>
      </w:pPr>
    </w:p>
    <w:tbl xmlns:w="http://schemas.openxmlformats.org/wordprocessingml/2006/main">
      <w:tblPr>
        <w:tblStyle w:val="Tablaconcuadrcula"/>
        <w:tblW w:w="9067" w:type="dxa"/>
        <w:tblLook w:val="04A0" w:firstRow="1" w:lastRow="0" w:firstColumn="1" w:lastColumn="0" w:noHBand="0" w:noVBand="1"/>
      </w:tblPr>
      <w:tblGrid>
        <w:gridCol w:w="4558"/>
        <w:gridCol w:w="283"/>
        <w:gridCol w:w="1327"/>
        <w:gridCol w:w="1328"/>
        <w:gridCol w:w="1571"/>
      </w:tblGrid>
      <w:tr w:rsidR="005D5837" w:rsidRPr="001D23F4" w:rsidTr="00332774">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Form code</w:t>
            </w:r>
          </w:p>
        </w:tc>
        <w:tc>
          <w:tcPr>
            <w:tcW w:w="283"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Date of publication of the form in the Federal Official Gazette</w:t>
            </w:r>
          </w:p>
        </w:tc>
      </w:tr>
      <w:tr w:rsidR="000D5DA8" w:rsidRPr="001D23F4" w:rsidTr="00332774">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F3147C" w:rsidP="000D5DA8">
            <w:pPr>
              <w:jc w:val="center"/>
              <w:rPr>
                <w:rFonts w:ascii="Arial" w:hAnsi="Arial" w:cs="Arial"/>
                <w:sz w:val="16"/>
                <w:szCs w:val="16"/>
              </w:rPr>
            </w:pPr>
            <w:r>
              <w:rPr>
                <w:sz w:val="16"/>
                <w:lang w:bidi="en-us" w:val="en-us"/>
              </w:rPr>
              <w:t xml:space="preserve">FF - CNH - 002</w:t>
            </w:r>
          </w:p>
        </w:tc>
        <w:tc>
          <w:tcPr>
            <w:tcW w:w="283" w:type="dxa"/>
            <w:tcBorders>
              <w:top w:val="nil"/>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14</w:t>
            </w:r>
          </w:p>
        </w:tc>
        <w:tc>
          <w:tcPr>
            <w:tcW w:w="132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10</w:t>
            </w:r>
          </w:p>
        </w:tc>
        <w:tc>
          <w:tcPr>
            <w:tcW w:w="15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r w:rsidRPr="001D23F4">
              <w:rPr>
                <w:sz w:val="16"/>
                <w:lang w:bidi="en-us" w:val="en-us"/>
              </w:rPr>
              <w:t xml:space="preserve">2016</w:t>
            </w:r>
          </w:p>
        </w:tc>
      </w:tr>
      <w:tr w:rsidR="005D5837" w:rsidRPr="001D23F4" w:rsidTr="00332774">
        <w:tc>
          <w:tcPr>
            <w:tcW w:w="45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Place where the formalities are complied with</w:t>
            </w:r>
          </w:p>
        </w:tc>
        <w:tc>
          <w:tcPr>
            <w:tcW w:w="283" w:type="dxa"/>
            <w:tcBorders>
              <w:top w:val="nil"/>
              <w:left w:val="single" w:sz="4" w:space="0" w:color="808080" w:themeColor="background1" w:themeShade="80"/>
              <w:bottom w:val="nil"/>
              <w:right w:val="single" w:sz="4" w:space="0" w:color="808080" w:themeColor="background1" w:themeShade="80"/>
            </w:tcBorders>
          </w:tcPr>
          <w:p w:rsidR="005D5837" w:rsidRPr="001D23F4" w:rsidRDefault="005D5837" w:rsidP="00EF7FD4">
            <w:pPr>
              <w:rPr>
                <w:rFonts w:ascii="Arial" w:hAnsi="Arial" w:cs="Arial"/>
                <w:sz w:val="16"/>
                <w:szCs w:val="16"/>
              </w:rPr>
            </w:pPr>
          </w:p>
        </w:tc>
        <w:tc>
          <w:tcPr>
            <w:tcW w:w="4226" w:type="dxa"/>
            <w:gridSpan w:val="3"/>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5D5837" w:rsidRPr="001D23F4" w:rsidRDefault="000D5DA8" w:rsidP="005D5837">
            <w:pPr>
              <w:jc w:val="center"/>
              <w:rPr>
                <w:rFonts w:ascii="Arial" w:hAnsi="Arial" w:cs="Arial"/>
                <w:sz w:val="16"/>
                <w:szCs w:val="16"/>
              </w:rPr>
            </w:pPr>
            <w:r w:rsidRPr="001D23F4">
              <w:rPr>
                <w:sz w:val="16"/>
                <w:lang w:bidi="en-us" w:val="en-us"/>
              </w:rPr>
              <w:t xml:space="preserve">Date when the formalities are complied with</w:t>
            </w:r>
          </w:p>
        </w:tc>
      </w:tr>
      <w:tr w:rsidR="000D5DA8" w:rsidRPr="001D23F4" w:rsidTr="00332774">
        <w:trPr>
          <w:trHeight w:val="114"/>
        </w:trPr>
        <w:tc>
          <w:tcPr>
            <w:tcW w:w="4558"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rsidR="000D5DA8" w:rsidRPr="001D23F4" w:rsidRDefault="000D5DA8" w:rsidP="000D5DA8">
            <w:pPr>
              <w:jc w:val="center"/>
              <w:rPr>
                <w:rFonts w:ascii="Arial" w:hAnsi="Arial" w:cs="Arial"/>
                <w:sz w:val="16"/>
                <w:szCs w:val="16"/>
              </w:rPr>
            </w:pPr>
          </w:p>
        </w:tc>
        <w:tc>
          <w:tcPr>
            <w:tcW w:w="283" w:type="dxa"/>
            <w:vMerge w:val="restart"/>
            <w:tcBorders>
              <w:top w:val="nil"/>
              <w:left w:val="single" w:sz="4" w:space="0" w:color="808080" w:themeColor="background1" w:themeShade="80"/>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nil"/>
              <w:left w:val="single" w:sz="4" w:space="0" w:color="808080" w:themeColor="background1" w:themeShade="80"/>
              <w:bottom w:val="nil"/>
              <w:right w:val="nil"/>
            </w:tcBorders>
          </w:tcPr>
          <w:p w:rsidR="000D5DA8" w:rsidRPr="001D23F4" w:rsidRDefault="000D5DA8" w:rsidP="005D5837">
            <w:pPr>
              <w:jc w:val="center"/>
              <w:rPr>
                <w:rFonts w:ascii="Arial" w:hAnsi="Arial" w:cs="Arial"/>
                <w:sz w:val="16"/>
                <w:szCs w:val="16"/>
              </w:rPr>
            </w:pPr>
          </w:p>
        </w:tc>
        <w:tc>
          <w:tcPr>
            <w:tcW w:w="1328" w:type="dxa"/>
            <w:tcBorders>
              <w:top w:val="nil"/>
              <w:left w:val="nil"/>
              <w:bottom w:val="nil"/>
              <w:right w:val="nil"/>
            </w:tcBorders>
          </w:tcPr>
          <w:p w:rsidR="000D5DA8" w:rsidRPr="001D23F4" w:rsidRDefault="000D5DA8" w:rsidP="005D5837">
            <w:pPr>
              <w:jc w:val="center"/>
              <w:rPr>
                <w:rFonts w:ascii="Arial" w:hAnsi="Arial" w:cs="Arial"/>
                <w:sz w:val="16"/>
                <w:szCs w:val="16"/>
              </w:rPr>
            </w:pPr>
          </w:p>
        </w:tc>
        <w:tc>
          <w:tcPr>
            <w:tcW w:w="1571" w:type="dxa"/>
            <w:tcBorders>
              <w:top w:val="nil"/>
              <w:left w:val="nil"/>
              <w:bottom w:val="nil"/>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r>
      <w:tr w:rsidR="000D5DA8" w:rsidRPr="001D23F4" w:rsidTr="00332774">
        <w:trPr>
          <w:trHeight w:val="114"/>
        </w:trPr>
        <w:tc>
          <w:tcPr>
            <w:tcW w:w="4558"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1D23F4" w:rsidRDefault="000D5DA8" w:rsidP="005D5837">
            <w:pPr>
              <w:jc w:val="center"/>
              <w:rPr>
                <w:rFonts w:ascii="Arial" w:hAnsi="Arial" w:cs="Arial"/>
                <w:sz w:val="16"/>
                <w:szCs w:val="16"/>
              </w:rPr>
            </w:pPr>
          </w:p>
        </w:tc>
        <w:tc>
          <w:tcPr>
            <w:tcW w:w="283" w:type="dxa"/>
            <w:vMerge/>
            <w:tcBorders>
              <w:left w:val="single" w:sz="4" w:space="0" w:color="808080" w:themeColor="background1" w:themeShade="80"/>
              <w:bottom w:val="nil"/>
              <w:right w:val="single" w:sz="4" w:space="0" w:color="808080" w:themeColor="background1" w:themeShade="80"/>
            </w:tcBorders>
          </w:tcPr>
          <w:p w:rsidR="000D5DA8" w:rsidRPr="001D23F4" w:rsidRDefault="000D5DA8" w:rsidP="00EF7FD4">
            <w:pPr>
              <w:rPr>
                <w:rFonts w:ascii="Arial" w:hAnsi="Arial" w:cs="Arial"/>
                <w:sz w:val="16"/>
                <w:szCs w:val="16"/>
              </w:rPr>
            </w:pPr>
          </w:p>
        </w:tc>
        <w:tc>
          <w:tcPr>
            <w:tcW w:w="1327"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DD</w:t>
            </w:r>
          </w:p>
        </w:tc>
        <w:tc>
          <w:tcPr>
            <w:tcW w:w="1328"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MM</w:t>
            </w:r>
          </w:p>
        </w:tc>
        <w:tc>
          <w:tcPr>
            <w:tcW w:w="1571"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0D5DA8" w:rsidRPr="00F346D9" w:rsidRDefault="000D5DA8" w:rsidP="005D5837">
            <w:pPr>
              <w:jc w:val="center"/>
              <w:rPr>
                <w:rFonts w:ascii="Arial" w:hAnsi="Arial" w:cs="Arial"/>
                <w:sz w:val="12"/>
                <w:szCs w:val="12"/>
              </w:rPr>
            </w:pPr>
            <w:r w:rsidRPr="00F346D9">
              <w:rPr>
                <w:sz w:val="12"/>
                <w:lang w:bidi="en-us" w:val="en-us"/>
              </w:rPr>
              <w:t xml:space="preserve">YYYY</w:t>
            </w:r>
          </w:p>
        </w:tc>
      </w:tr>
    </w:tbl>
    <w:p xmlns:w="http://schemas.openxmlformats.org/wordprocessingml/2006/main" w:rsidR="005D5837" w:rsidRDefault="005D5837"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044"/>
        <w:gridCol w:w="6023"/>
      </w:tblGrid>
      <w:tr w:rsidR="00B667E1" w:rsidTr="00332774">
        <w:tc>
          <w:tcPr>
            <w:tcW w:w="9067" w:type="dxa"/>
            <w:gridSpan w:val="2"/>
          </w:tcPr>
          <w:p w:rsidR="00B667E1" w:rsidRDefault="00B667E1" w:rsidP="00EF7FD4">
            <w:pPr>
              <w:rPr>
                <w:rFonts w:ascii="Arial" w:hAnsi="Arial" w:cs="Arial"/>
                <w:i/>
                <w:sz w:val="12"/>
                <w:szCs w:val="12"/>
              </w:rPr>
            </w:pPr>
            <w:r>
              <w:rPr>
                <w:i/>
                <w:sz w:val="12"/>
                <w:lang w:bidi="en-us" w:val="en-us"/>
              </w:rPr>
              <w:t xml:space="preserve">Read the corresponding instructions before filling out the form.</w:t>
            </w:r>
          </w:p>
          <w:p w:rsidR="00B667E1" w:rsidRPr="00B667E1" w:rsidRDefault="00B667E1" w:rsidP="00B667E1">
            <w:pPr>
              <w:rPr>
                <w:rFonts w:ascii="Arial" w:hAnsi="Arial" w:cs="Arial"/>
                <w:b/>
                <w:i/>
                <w:sz w:val="12"/>
                <w:szCs w:val="12"/>
              </w:rPr>
            </w:pPr>
            <w:r>
              <w:rPr>
                <w:b/>
                <w:i/>
                <w:sz w:val="12"/>
                <w:lang w:bidi="en-us" w:val="en-us"/>
              </w:rPr>
              <w:t xml:space="preserve">If any data or file can not be provided in full in this form, attach such document.</w:t>
            </w:r>
          </w:p>
        </w:tc>
      </w:tr>
      <w:tr w:rsidR="00B667E1" w:rsidRPr="001D23F4" w:rsidTr="00332774">
        <w:tc>
          <w:tcPr>
            <w:tcW w:w="9067" w:type="dxa"/>
            <w:gridSpan w:val="2"/>
            <w:tcBorders>
              <w:bottom w:val="single" w:sz="4" w:space="0" w:color="808080" w:themeColor="background1" w:themeShade="80"/>
            </w:tcBorders>
            <w:shd w:val="clear" w:color="auto" w:fill="D9D9D9" w:themeFill="background1" w:themeFillShade="D9"/>
          </w:tcPr>
          <w:p w:rsidR="00B667E1" w:rsidRPr="001D23F4" w:rsidRDefault="00B667E1" w:rsidP="00B667E1">
            <w:pPr>
              <w:jc w:val="center"/>
              <w:rPr>
                <w:rFonts w:ascii="Arial" w:hAnsi="Arial" w:cs="Arial"/>
                <w:sz w:val="20"/>
                <w:szCs w:val="20"/>
              </w:rPr>
            </w:pPr>
            <w:r w:rsidRPr="001D23F4">
              <w:rPr>
                <w:sz w:val="20"/>
                <w:lang w:bidi="en-us" w:val="en-us"/>
              </w:rPr>
              <w:t xml:space="preserve">Section 1. General data of the oilfield operator</w:t>
            </w:r>
          </w:p>
        </w:tc>
      </w:tr>
      <w:tr w:rsidR="00B667E1" w:rsidTr="00332774">
        <w:tc>
          <w:tcPr>
            <w:tcW w:w="3044"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667E1" w:rsidRPr="001D23F4" w:rsidRDefault="001D23F4" w:rsidP="00EF7FD4">
            <w:pPr>
              <w:rPr>
                <w:rFonts w:ascii="Arial" w:hAnsi="Arial" w:cs="Arial"/>
                <w:sz w:val="16"/>
                <w:szCs w:val="16"/>
              </w:rPr>
            </w:pPr>
            <w:r w:rsidRPr="001D23F4">
              <w:rPr>
                <w:sz w:val="16"/>
                <w:lang w:bidi="en-us" w:val="en-us"/>
              </w:rPr>
              <w:t xml:space="preserve">Contract or assignment type and number</w:t>
            </w:r>
          </w:p>
        </w:tc>
        <w:tc>
          <w:tcPr>
            <w:tcW w:w="6023"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667E1" w:rsidRPr="001D23F4" w:rsidRDefault="00B667E1" w:rsidP="00EF7FD4">
            <w:pPr>
              <w:rPr>
                <w:rFonts w:ascii="Arial" w:hAnsi="Arial" w:cs="Arial"/>
                <w:sz w:val="16"/>
                <w:szCs w:val="16"/>
              </w:rPr>
            </w:pPr>
          </w:p>
        </w:tc>
      </w:tr>
      <w:tr w:rsidR="00B667E1" w:rsidTr="00332774">
        <w:tc>
          <w:tcPr>
            <w:tcW w:w="9067" w:type="dxa"/>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tcPr>
          <w:p w:rsidR="00B667E1" w:rsidRPr="001D23F4" w:rsidRDefault="001D23F4" w:rsidP="00EF7FD4">
            <w:pPr>
              <w:rPr>
                <w:rFonts w:ascii="Arial" w:hAnsi="Arial" w:cs="Arial"/>
                <w:sz w:val="16"/>
                <w:szCs w:val="16"/>
              </w:rPr>
            </w:pPr>
            <w:r>
              <w:rPr>
                <w:sz w:val="16"/>
                <w:lang w:bidi="en-us" w:val="en-us"/>
              </w:rPr>
              <w:t xml:space="preserve">Name or Corporate Name </w:t>
            </w:r>
            <w:r w:rsidRPr="00F346D9">
              <w:rPr>
                <w:sz w:val="12"/>
                <w:lang w:bidi="en-us" w:val="en-us"/>
              </w:rPr>
              <w:t xml:space="preserve">(paternal surname, maternal surname and name(s), or, Registered Name)</w:t>
            </w:r>
            <w:r>
              <w:rPr>
                <w:sz w:val="16"/>
                <w:lang w:bidi="en-us" w:val="en-us"/>
              </w:rPr>
              <w:t xml:space="preserve">:</w:t>
            </w:r>
          </w:p>
        </w:tc>
      </w:tr>
      <w:tr w:rsidR="00B667E1" w:rsidTr="00332774">
        <w:tc>
          <w:tcPr>
            <w:tcW w:w="9067" w:type="dxa"/>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667E1" w:rsidRPr="001D23F4" w:rsidRDefault="00B667E1" w:rsidP="00EF7FD4">
            <w:pPr>
              <w:rPr>
                <w:rFonts w:ascii="Arial" w:hAnsi="Arial" w:cs="Arial"/>
                <w:sz w:val="16"/>
                <w:szCs w:val="16"/>
              </w:rPr>
            </w:pPr>
          </w:p>
        </w:tc>
      </w:tr>
    </w:tbl>
    <w:p xmlns:w="http://schemas.openxmlformats.org/wordprocessingml/2006/main" w:rsidR="00B667E1" w:rsidRDefault="00B667E1"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5"/>
        <w:gridCol w:w="289"/>
        <w:gridCol w:w="1657"/>
        <w:gridCol w:w="1802"/>
        <w:gridCol w:w="1462"/>
        <w:gridCol w:w="920"/>
        <w:gridCol w:w="560"/>
        <w:gridCol w:w="1702"/>
      </w:tblGrid>
      <w:tr w:rsidR="00D01B34" w:rsidTr="00332774">
        <w:tc>
          <w:tcPr>
            <w:tcW w:w="9067" w:type="dxa"/>
            <w:gridSpan w:val="8"/>
            <w:shd w:val="clear" w:color="auto" w:fill="D9D9D9" w:themeFill="background1" w:themeFillShade="D9"/>
          </w:tcPr>
          <w:p w:rsidR="00D01B34" w:rsidRDefault="00D01B34" w:rsidP="00D01B34">
            <w:pPr>
              <w:jc w:val="center"/>
              <w:rPr>
                <w:rFonts w:ascii="Arial" w:hAnsi="Arial" w:cs="Arial"/>
                <w:sz w:val="20"/>
                <w:szCs w:val="20"/>
              </w:rPr>
            </w:pPr>
            <w:r>
              <w:rPr>
                <w:sz w:val="20"/>
                <w:lang w:bidi="en-us" w:val="en-us"/>
              </w:rPr>
              <w:t xml:space="preserve">Contact details of the oilfield operator</w:t>
            </w:r>
          </w:p>
        </w:tc>
      </w:tr>
      <w:tr w:rsidR="00D01B34" w:rsidTr="00332774">
        <w:tc>
          <w:tcPr>
            <w:tcW w:w="67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val="en-us"/>
              </w:rPr>
              <w:t xml:space="preserve">Long-distance code:</w:t>
            </w:r>
          </w:p>
        </w:tc>
        <w:tc>
          <w:tcPr>
            <w:tcW w:w="1946"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802"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8F1C08" w:rsidP="00EF7FD4">
            <w:pPr>
              <w:rPr>
                <w:rFonts w:ascii="Arial" w:hAnsi="Arial" w:cs="Arial"/>
                <w:sz w:val="16"/>
                <w:szCs w:val="16"/>
              </w:rPr>
            </w:pPr>
            <w:r w:rsidRPr="00033872">
              <w:rPr>
                <w:sz w:val="16"/>
                <w:lang w:bidi="en-us" w:val="en-us"/>
              </w:rPr>
              <w:t xml:space="preserve">Landline phone number:</w:t>
            </w:r>
          </w:p>
        </w:tc>
        <w:tc>
          <w:tcPr>
            <w:tcW w:w="14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c>
          <w:tcPr>
            <w:tcW w:w="148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D01B34" w:rsidRPr="00033872" w:rsidRDefault="007B6C5C" w:rsidP="00EF7FD4">
            <w:pPr>
              <w:rPr>
                <w:rFonts w:ascii="Arial" w:hAnsi="Arial" w:cs="Arial"/>
                <w:sz w:val="16"/>
                <w:szCs w:val="16"/>
              </w:rPr>
            </w:pPr>
            <w:r>
              <w:rPr>
                <w:sz w:val="16"/>
                <w:lang w:bidi="en-us" w:val="en-us"/>
              </w:rPr>
              <w:t xml:space="preserve">Work phone number:</w:t>
            </w:r>
          </w:p>
        </w:tc>
        <w:tc>
          <w:tcPr>
            <w:tcW w:w="170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D01B34" w:rsidRPr="00033872" w:rsidRDefault="00D01B34" w:rsidP="00EF7FD4">
            <w:pPr>
              <w:rPr>
                <w:rFonts w:ascii="Arial" w:hAnsi="Arial" w:cs="Arial"/>
                <w:sz w:val="16"/>
                <w:szCs w:val="16"/>
              </w:rPr>
            </w:pPr>
          </w:p>
        </w:tc>
      </w:tr>
      <w:tr w:rsidR="00033872" w:rsidTr="00332774">
        <w:tc>
          <w:tcPr>
            <w:tcW w:w="96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33872" w:rsidRPr="00033872" w:rsidRDefault="00033872" w:rsidP="00EF7FD4">
            <w:pPr>
              <w:rPr>
                <w:rFonts w:ascii="Arial" w:hAnsi="Arial" w:cs="Arial"/>
                <w:sz w:val="16"/>
                <w:szCs w:val="16"/>
              </w:rPr>
            </w:pPr>
            <w:r w:rsidRPr="00033872">
              <w:rPr>
                <w:sz w:val="16"/>
                <w:lang w:bidi="en-us" w:val="en-us"/>
              </w:rPr>
              <w:t xml:space="preserve">Extension:</w:t>
            </w:r>
          </w:p>
        </w:tc>
        <w:tc>
          <w:tcPr>
            <w:tcW w:w="1657"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33872" w:rsidRPr="00033872" w:rsidRDefault="00033872" w:rsidP="00EF7FD4">
            <w:pPr>
              <w:rPr>
                <w:rFonts w:ascii="Arial" w:hAnsi="Arial" w:cs="Arial"/>
                <w:sz w:val="16"/>
                <w:szCs w:val="16"/>
              </w:rPr>
            </w:pPr>
          </w:p>
        </w:tc>
        <w:tc>
          <w:tcPr>
            <w:tcW w:w="418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033872" w:rsidRPr="00033872" w:rsidRDefault="00033872" w:rsidP="00EF7FD4">
            <w:pPr>
              <w:rPr>
                <w:rFonts w:ascii="Arial" w:hAnsi="Arial" w:cs="Arial"/>
                <w:sz w:val="16"/>
                <w:szCs w:val="16"/>
              </w:rPr>
            </w:pPr>
            <w:r w:rsidRPr="00033872">
              <w:rPr>
                <w:sz w:val="16"/>
                <w:lang w:bidi="en-us" w:val="en-us"/>
              </w:rPr>
              <w:t xml:space="preserve">E-mail to receive notifications from the National Hydrocarbons Commission:</w:t>
            </w:r>
          </w:p>
        </w:tc>
        <w:tc>
          <w:tcPr>
            <w:tcW w:w="2262"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033872" w:rsidRPr="00033872" w:rsidRDefault="00033872" w:rsidP="00EF7FD4">
            <w:pPr>
              <w:rPr>
                <w:rFonts w:ascii="Arial" w:hAnsi="Arial" w:cs="Arial"/>
                <w:sz w:val="16"/>
                <w:szCs w:val="16"/>
              </w:rPr>
            </w:pPr>
          </w:p>
        </w:tc>
      </w:tr>
    </w:tbl>
    <w:p xmlns:w="http://schemas.openxmlformats.org/wordprocessingml/2006/main" w:rsidR="00D01B34" w:rsidRDefault="00D01B34"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95"/>
        <w:gridCol w:w="263"/>
        <w:gridCol w:w="680"/>
        <w:gridCol w:w="1399"/>
        <w:gridCol w:w="816"/>
        <w:gridCol w:w="626"/>
        <w:gridCol w:w="271"/>
        <w:gridCol w:w="793"/>
        <w:gridCol w:w="3124"/>
      </w:tblGrid>
      <w:tr w:rsidR="00A26136" w:rsidTr="00332774">
        <w:tc>
          <w:tcPr>
            <w:tcW w:w="9067" w:type="dxa"/>
            <w:gridSpan w:val="9"/>
            <w:shd w:val="clear" w:color="auto" w:fill="D9D9D9" w:themeFill="background1" w:themeFillShade="D9"/>
          </w:tcPr>
          <w:p w:rsidR="00A26136" w:rsidRDefault="00A26136" w:rsidP="008729D7">
            <w:pPr>
              <w:jc w:val="center"/>
              <w:rPr>
                <w:rFonts w:ascii="Arial" w:hAnsi="Arial" w:cs="Arial"/>
                <w:sz w:val="20"/>
                <w:szCs w:val="20"/>
              </w:rPr>
            </w:pPr>
            <w:r>
              <w:rPr>
                <w:sz w:val="20"/>
                <w:lang w:bidi="en-us" w:val="en-us"/>
              </w:rPr>
              <w:t xml:space="preserve">Address of the oilfield operator</w:t>
            </w:r>
          </w:p>
        </w:tc>
      </w:tr>
      <w:tr w:rsidR="00A26136" w:rsidTr="00332774">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A26136" w:rsidRPr="00033872" w:rsidRDefault="00A26136" w:rsidP="00A26136">
            <w:pPr>
              <w:rPr>
                <w:rFonts w:ascii="Arial" w:hAnsi="Arial" w:cs="Arial"/>
                <w:sz w:val="16"/>
                <w:szCs w:val="16"/>
              </w:rPr>
            </w:pPr>
            <w:r>
              <w:rPr>
                <w:sz w:val="16"/>
                <w:lang w:bidi="en-us" w:val="en-us"/>
              </w:rPr>
              <w:t xml:space="preserve">Zip code:</w:t>
            </w:r>
          </w:p>
        </w:tc>
        <w:tc>
          <w:tcPr>
            <w:tcW w:w="2895" w:type="dxa"/>
            <w:gridSpan w:val="3"/>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A26136" w:rsidRPr="00033872" w:rsidRDefault="00A26136" w:rsidP="00A26136">
            <w:pPr>
              <w:rPr>
                <w:rFonts w:ascii="Arial" w:hAnsi="Arial" w:cs="Arial"/>
                <w:sz w:val="16"/>
                <w:szCs w:val="16"/>
              </w:rPr>
            </w:pPr>
          </w:p>
        </w:tc>
        <w:tc>
          <w:tcPr>
            <w:tcW w:w="626" w:type="dxa"/>
            <w:tcBorders>
              <w:top w:val="single" w:sz="4" w:space="0" w:color="808080" w:themeColor="background1" w:themeShade="80"/>
              <w:left w:val="single" w:sz="4" w:space="0" w:color="808080" w:themeColor="background1" w:themeShade="80"/>
              <w:bottom w:val="nil"/>
              <w:right w:val="nil"/>
            </w:tcBorders>
          </w:tcPr>
          <w:p w:rsidR="00A26136" w:rsidRPr="00033872" w:rsidRDefault="00A26136" w:rsidP="000151B3">
            <w:pPr>
              <w:rPr>
                <w:rFonts w:ascii="Arial" w:hAnsi="Arial" w:cs="Arial"/>
                <w:sz w:val="16"/>
                <w:szCs w:val="16"/>
              </w:rPr>
            </w:pPr>
            <w:r>
              <w:rPr>
                <w:sz w:val="16"/>
                <w:lang w:bidi="en-us" w:val="en-us"/>
              </w:rPr>
              <w:t xml:space="preserve">Street:</w:t>
            </w:r>
          </w:p>
        </w:tc>
        <w:tc>
          <w:tcPr>
            <w:tcW w:w="4188" w:type="dxa"/>
            <w:gridSpan w:val="3"/>
            <w:tcBorders>
              <w:top w:val="single" w:sz="4" w:space="0" w:color="808080" w:themeColor="background1" w:themeShade="80"/>
              <w:left w:val="nil"/>
              <w:bottom w:val="nil"/>
              <w:right w:val="single" w:sz="4" w:space="0" w:color="808080" w:themeColor="background1" w:themeShade="80"/>
            </w:tcBorders>
          </w:tcPr>
          <w:p w:rsidR="00A26136" w:rsidRPr="00033872" w:rsidRDefault="00A26136" w:rsidP="000151B3">
            <w:pPr>
              <w:rPr>
                <w:rFonts w:ascii="Arial" w:hAnsi="Arial" w:cs="Arial"/>
                <w:sz w:val="16"/>
                <w:szCs w:val="16"/>
              </w:rPr>
            </w:pPr>
          </w:p>
        </w:tc>
      </w:tr>
      <w:tr w:rsidR="00A26136" w:rsidTr="00332774">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A26136" w:rsidRDefault="00A26136" w:rsidP="000151B3">
            <w:pPr>
              <w:rPr>
                <w:rFonts w:ascii="Arial" w:hAnsi="Arial" w:cs="Arial"/>
                <w:sz w:val="16"/>
                <w:szCs w:val="16"/>
              </w:rPr>
            </w:pPr>
          </w:p>
        </w:tc>
        <w:tc>
          <w:tcPr>
            <w:tcW w:w="2895" w:type="dxa"/>
            <w:gridSpan w:val="3"/>
            <w:vMerge/>
            <w:tcBorders>
              <w:top w:val="nil"/>
              <w:left w:val="nil"/>
              <w:bottom w:val="single" w:sz="4" w:space="0" w:color="808080" w:themeColor="background1" w:themeShade="80"/>
              <w:right w:val="single" w:sz="4" w:space="0" w:color="808080" w:themeColor="background1" w:themeShade="80"/>
            </w:tcBorders>
          </w:tcPr>
          <w:p w:rsidR="00A26136" w:rsidRPr="00033872" w:rsidRDefault="00A26136"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A26136" w:rsidRPr="00B0247D" w:rsidRDefault="00A26136" w:rsidP="000151B3">
            <w:pPr>
              <w:rPr>
                <w:rFonts w:ascii="Arial" w:hAnsi="Arial" w:cs="Arial"/>
                <w:sz w:val="12"/>
                <w:szCs w:val="12"/>
              </w:rPr>
            </w:pPr>
            <w:r w:rsidRPr="00B0247D">
              <w:rPr>
                <w:sz w:val="12"/>
                <w:lang w:bidi="en-us" w:val="en-us"/>
              </w:rPr>
              <w:t xml:space="preserve">(Example: Avenida Insurgentes Sur, Boulevard Avila Camacho, roadway, lane, main road, etc.)</w:t>
            </w:r>
          </w:p>
        </w:tc>
      </w:tr>
      <w:tr w:rsidR="00B0247D" w:rsidTr="00332774">
        <w:trPr>
          <w:trHeight w:val="90"/>
        </w:trPr>
        <w:tc>
          <w:tcPr>
            <w:tcW w:w="1358" w:type="dxa"/>
            <w:gridSpan w:val="2"/>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r>
              <w:rPr>
                <w:sz w:val="16"/>
                <w:lang w:bidi="en-us" w:val="en-us"/>
              </w:rPr>
              <w:t xml:space="preserve">House number</w:t>
            </w:r>
          </w:p>
        </w:tc>
        <w:tc>
          <w:tcPr>
            <w:tcW w:w="68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0247D" w:rsidRPr="00033872" w:rsidRDefault="00B0247D" w:rsidP="000151B3">
            <w:pPr>
              <w:rPr>
                <w:rFonts w:ascii="Arial" w:hAnsi="Arial" w:cs="Arial"/>
                <w:sz w:val="16"/>
                <w:szCs w:val="16"/>
              </w:rPr>
            </w:pPr>
            <w:r>
              <w:rPr>
                <w:sz w:val="16"/>
                <w:lang w:bidi="en-us" w:val="en-us"/>
              </w:rPr>
              <w:t xml:space="preserve">Unit number:</w:t>
            </w:r>
          </w:p>
        </w:tc>
        <w:tc>
          <w:tcPr>
            <w:tcW w:w="816"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897" w:type="dxa"/>
            <w:gridSpan w:val="2"/>
            <w:tcBorders>
              <w:top w:val="single" w:sz="4" w:space="0" w:color="808080" w:themeColor="background1" w:themeShade="80"/>
              <w:left w:val="single" w:sz="4" w:space="0" w:color="808080" w:themeColor="background1" w:themeShade="80"/>
              <w:bottom w:val="nil"/>
              <w:right w:val="nil"/>
            </w:tcBorders>
          </w:tcPr>
          <w:p w:rsidR="00B0247D" w:rsidRDefault="00B0247D" w:rsidP="000151B3">
            <w:pPr>
              <w:rPr>
                <w:rFonts w:ascii="Arial" w:hAnsi="Arial" w:cs="Arial"/>
                <w:sz w:val="16"/>
                <w:szCs w:val="16"/>
              </w:rPr>
            </w:pPr>
            <w:r>
              <w:rPr>
                <w:sz w:val="16"/>
                <w:lang w:bidi="en-us" w:val="en-us"/>
              </w:rPr>
              <w:t xml:space="preserve">Neighborhood:</w:t>
            </w:r>
          </w:p>
        </w:tc>
        <w:tc>
          <w:tcPr>
            <w:tcW w:w="3917" w:type="dxa"/>
            <w:gridSpan w:val="2"/>
            <w:tcBorders>
              <w:top w:val="single" w:sz="4" w:space="0" w:color="808080" w:themeColor="background1" w:themeShade="80"/>
              <w:left w:val="nil"/>
              <w:bottom w:val="nil"/>
              <w:right w:val="single" w:sz="4" w:space="0" w:color="808080" w:themeColor="background1" w:themeShade="80"/>
            </w:tcBorders>
          </w:tcPr>
          <w:p w:rsidR="00B0247D" w:rsidRDefault="00B0247D" w:rsidP="000151B3">
            <w:pPr>
              <w:rPr>
                <w:rFonts w:ascii="Arial" w:hAnsi="Arial" w:cs="Arial"/>
                <w:sz w:val="16"/>
                <w:szCs w:val="16"/>
              </w:rPr>
            </w:pPr>
          </w:p>
        </w:tc>
      </w:tr>
      <w:tr w:rsidR="00B0247D" w:rsidTr="00332774">
        <w:trPr>
          <w:trHeight w:val="90"/>
        </w:trPr>
        <w:tc>
          <w:tcPr>
            <w:tcW w:w="1358" w:type="dxa"/>
            <w:gridSpan w:val="2"/>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680"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1399" w:type="dxa"/>
            <w:vMerge/>
            <w:tcBorders>
              <w:top w:val="nil"/>
              <w:left w:val="single" w:sz="4" w:space="0" w:color="808080" w:themeColor="background1" w:themeShade="80"/>
              <w:bottom w:val="single" w:sz="4" w:space="0" w:color="808080" w:themeColor="background1" w:themeShade="80"/>
              <w:right w:val="nil"/>
            </w:tcBorders>
          </w:tcPr>
          <w:p w:rsidR="00B0247D" w:rsidRDefault="00B0247D" w:rsidP="000151B3">
            <w:pPr>
              <w:rPr>
                <w:rFonts w:ascii="Arial" w:hAnsi="Arial" w:cs="Arial"/>
                <w:sz w:val="16"/>
                <w:szCs w:val="16"/>
              </w:rPr>
            </w:pPr>
          </w:p>
        </w:tc>
        <w:tc>
          <w:tcPr>
            <w:tcW w:w="816" w:type="dxa"/>
            <w:vMerge/>
            <w:tcBorders>
              <w:top w:val="nil"/>
              <w:left w:val="nil"/>
              <w:bottom w:val="single" w:sz="4" w:space="0" w:color="808080" w:themeColor="background1" w:themeShade="80"/>
              <w:right w:val="single" w:sz="4" w:space="0" w:color="808080" w:themeColor="background1" w:themeShade="80"/>
            </w:tcBorders>
          </w:tcPr>
          <w:p w:rsidR="00B0247D" w:rsidRPr="00033872" w:rsidRDefault="00B0247D" w:rsidP="000151B3">
            <w:pPr>
              <w:rPr>
                <w:rFonts w:ascii="Arial" w:hAnsi="Arial" w:cs="Arial"/>
                <w:sz w:val="16"/>
                <w:szCs w:val="16"/>
              </w:rPr>
            </w:pPr>
          </w:p>
        </w:tc>
        <w:tc>
          <w:tcPr>
            <w:tcW w:w="4814" w:type="dxa"/>
            <w:gridSpan w:val="4"/>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B0247D" w:rsidRPr="00B0247D" w:rsidRDefault="00B0247D" w:rsidP="00B0247D">
            <w:pPr>
              <w:rPr>
                <w:rFonts w:ascii="Arial" w:hAnsi="Arial" w:cs="Arial"/>
                <w:sz w:val="12"/>
                <w:szCs w:val="12"/>
              </w:rPr>
            </w:pPr>
            <w:r>
              <w:rPr>
                <w:sz w:val="12"/>
                <w:lang w:bidi="en-us" w:val="en-us"/>
              </w:rPr>
              <w:t xml:space="preserve">(Example: Ampliación Juárez, Residencia Hidalgo, Subdivision, Section, etc.)</w:t>
            </w:r>
          </w:p>
        </w:tc>
      </w:tr>
      <w:tr w:rsidR="007F415E" w:rsidTr="00332774">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Borough:</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169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Municipality or Town:</w:t>
            </w:r>
          </w:p>
        </w:tc>
        <w:tc>
          <w:tcPr>
            <w:tcW w:w="3124"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Default="007F415E" w:rsidP="000151B3">
            <w:pPr>
              <w:rPr>
                <w:rFonts w:ascii="Arial" w:hAnsi="Arial" w:cs="Arial"/>
                <w:sz w:val="16"/>
                <w:szCs w:val="16"/>
              </w:rPr>
            </w:pPr>
          </w:p>
        </w:tc>
      </w:tr>
      <w:tr w:rsidR="007F415E" w:rsidTr="00332774">
        <w:trPr>
          <w:trHeight w:val="90"/>
        </w:trPr>
        <w:tc>
          <w:tcPr>
            <w:tcW w:w="109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7F415E" w:rsidRDefault="007F415E" w:rsidP="000151B3">
            <w:pPr>
              <w:rPr>
                <w:rFonts w:ascii="Arial" w:hAnsi="Arial" w:cs="Arial"/>
                <w:sz w:val="16"/>
                <w:szCs w:val="16"/>
              </w:rPr>
            </w:pPr>
            <w:r>
              <w:rPr>
                <w:sz w:val="16"/>
                <w:lang w:bidi="en-us" w:val="en-us"/>
              </w:rPr>
              <w:t xml:space="preserve">State:</w:t>
            </w:r>
          </w:p>
        </w:tc>
        <w:tc>
          <w:tcPr>
            <w:tcW w:w="3158" w:type="dxa"/>
            <w:gridSpan w:val="4"/>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7F415E" w:rsidRPr="00033872" w:rsidRDefault="007F415E" w:rsidP="000151B3">
            <w:pPr>
              <w:rPr>
                <w:rFonts w:ascii="Arial" w:hAnsi="Arial" w:cs="Arial"/>
                <w:sz w:val="16"/>
                <w:szCs w:val="16"/>
              </w:rPr>
            </w:pPr>
          </w:p>
        </w:tc>
        <w:tc>
          <w:tcPr>
            <w:tcW w:w="4814" w:type="dxa"/>
            <w:gridSpan w:val="4"/>
            <w:tcBorders>
              <w:left w:val="single" w:sz="4" w:space="0" w:color="808080" w:themeColor="background1" w:themeShade="80"/>
            </w:tcBorders>
          </w:tcPr>
          <w:p w:rsidR="007F415E" w:rsidRDefault="007F415E" w:rsidP="000151B3">
            <w:pPr>
              <w:rPr>
                <w:rFonts w:ascii="Arial" w:hAnsi="Arial" w:cs="Arial"/>
                <w:sz w:val="16"/>
                <w:szCs w:val="16"/>
              </w:rPr>
            </w:pPr>
          </w:p>
        </w:tc>
      </w:tr>
    </w:tbl>
    <w:p xmlns:w="http://schemas.openxmlformats.org/wordprocessingml/2006/main" w:rsidR="00A26136" w:rsidRDefault="00A26136" w:rsidP="00EF7FD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513FC6" w:rsidRPr="00513FC6" w:rsidTr="00332774">
        <w:tc>
          <w:tcPr>
            <w:tcW w:w="9067" w:type="dxa"/>
          </w:tcPr>
          <w:p w:rsidR="00513FC6" w:rsidRDefault="00513FC6" w:rsidP="00EF7FD4">
            <w:pPr>
              <w:rPr>
                <w:rFonts w:ascii="Arial" w:hAnsi="Arial" w:cs="Arial"/>
                <w:sz w:val="16"/>
                <w:szCs w:val="16"/>
              </w:rPr>
            </w:pPr>
            <w:r>
              <w:rPr>
                <w:sz w:val="16"/>
                <w:lang w:bidi="en-us" w:val="en-us"/>
              </w:rPr>
              <w:t xml:space="preserve">Name of the legal representative </w:t>
            </w:r>
            <w:r>
              <w:rPr>
                <w:sz w:val="12"/>
                <w:lang w:bidi="en-us" w:val="en-us"/>
              </w:rPr>
              <w:t xml:space="preserve">(paternal surname, maternal surname and name(s):</w:t>
            </w:r>
          </w:p>
          <w:p w:rsidR="00513FC6" w:rsidRDefault="00513FC6" w:rsidP="00EF7FD4">
            <w:pPr>
              <w:rPr>
                <w:rFonts w:ascii="Arial" w:hAnsi="Arial" w:cs="Arial"/>
                <w:sz w:val="16"/>
                <w:szCs w:val="16"/>
              </w:rPr>
            </w:pPr>
          </w:p>
          <w:p w:rsidR="00513FC6" w:rsidRPr="00513FC6" w:rsidRDefault="00513FC6" w:rsidP="00EF7FD4">
            <w:pPr>
              <w:rPr>
                <w:rFonts w:ascii="Arial" w:hAnsi="Arial" w:cs="Arial"/>
                <w:sz w:val="16"/>
                <w:szCs w:val="16"/>
              </w:rPr>
            </w:pPr>
          </w:p>
        </w:tc>
      </w:tr>
      <w:tr w:rsidR="00513FC6" w:rsidRPr="00513FC6" w:rsidTr="00332774">
        <w:tc>
          <w:tcPr>
            <w:tcW w:w="9067" w:type="dxa"/>
          </w:tcPr>
          <w:p w:rsidR="00513FC6" w:rsidRDefault="00513FC6" w:rsidP="00EF7FD4">
            <w:pPr>
              <w:rPr>
                <w:rFonts w:ascii="Arial" w:hAnsi="Arial" w:cs="Arial"/>
                <w:sz w:val="16"/>
                <w:szCs w:val="16"/>
              </w:rPr>
            </w:pPr>
            <w:r>
              <w:rPr>
                <w:sz w:val="16"/>
                <w:lang w:bidi="en-us" w:val="en-us"/>
              </w:rPr>
              <w:t xml:space="preserve">Official identification document:</w:t>
            </w:r>
            <w:r>
              <w:rPr>
                <w:sz w:val="16"/>
                <w:lang w:bidi="en-us" w:val="en-us"/>
              </w:rPr>
              <w:tab/>
            </w:r>
            <w:r>
              <w:rPr>
                <w:sz w:val="16"/>
                <w:lang w:bidi="en-us" w:val="en-us"/>
              </w:rPr>
              <w:t xml:space="preserve"/>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Passport</w:t>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Voter's registration card</w:t>
            </w:r>
            <w:r>
              <w:rPr>
                <w:sz w:val="16"/>
                <w:lang w:bidi="en-us" w:val="en-us"/>
              </w:rPr>
              <w:tab/>
            </w:r>
            <w:r>
              <w:rPr>
                <w:sz w:val="16"/>
                <w:lang w:bidi="en-us" w:val="en-us"/>
              </w:rPr>
              <w:t xml:space="preserve"/>
            </w:r>
            <w:r w:rsidR="004D56A9">
              <w:rPr>
                <w:sz w:val="16"/>
                <w:lang w:bidi="en-us" w:val="en-us"/>
              </w:rPr>
              <w:sym w:font="Wingdings" w:char="F0A1"/>
            </w:r>
            <w:r>
              <w:rPr>
                <w:sz w:val="16"/>
                <w:lang w:bidi="en-us" w:val="en-us"/>
              </w:rPr>
              <w:t xml:space="preserve"> Professional license</w:t>
            </w:r>
          </w:p>
          <w:p w:rsidR="00513FC6" w:rsidRPr="00513FC6" w:rsidRDefault="004D56A9" w:rsidP="00513FC6">
            <w:pPr>
              <w:rPr>
                <w:rFonts w:ascii="Arial" w:hAnsi="Arial" w:cs="Arial"/>
                <w:sz w:val="16"/>
                <w:szCs w:val="16"/>
              </w:rPr>
            </w:pPr>
            <w:r>
              <w:rPr>
                <w:sz w:val="16"/>
                <w:lang w:bidi="en-us" w:val="en-us"/>
              </w:rPr>
              <w:sym w:font="Wingdings" w:char="F0A1"/>
            </w:r>
            <w:r w:rsidR="00513FC6">
              <w:rPr>
                <w:sz w:val="16"/>
                <w:lang w:bidi="en-us" w:val="en-us"/>
              </w:rPr>
              <w:t xml:space="preserve"> Other, please specify: ________________________________________________________________________________</w:t>
            </w:r>
          </w:p>
        </w:tc>
      </w:tr>
      <w:tr w:rsidR="00513FC6" w:rsidRPr="00513FC6" w:rsidTr="00332774">
        <w:tc>
          <w:tcPr>
            <w:tcW w:w="9067" w:type="dxa"/>
          </w:tcPr>
          <w:p w:rsidR="00513FC6" w:rsidRPr="00513FC6" w:rsidRDefault="002405B4" w:rsidP="00EF7FD4">
            <w:pPr>
              <w:rPr>
                <w:rFonts w:ascii="Arial" w:hAnsi="Arial" w:cs="Arial"/>
                <w:sz w:val="16"/>
                <w:szCs w:val="16"/>
              </w:rPr>
            </w:pPr>
            <w:r>
              <w:rPr>
                <w:sz w:val="16"/>
                <w:lang w:bidi="en-us" w:val="en-us"/>
              </w:rPr>
              <w:t xml:space="preserve">Express authorization to use the address or e-mail provided for purposes of service of process by the National Hydrocarbons Commission: </w:t>
            </w:r>
            <w:r>
              <w:rPr>
                <w:sz w:val="16"/>
                <w:lang w:bidi="en-us" w:val="en-us"/>
              </w:rPr>
              <w:sym w:font="Wingdings" w:char="F0A1"/>
            </w:r>
            <w:r>
              <w:rPr>
                <w:sz w:val="16"/>
                <w:lang w:bidi="en-us" w:val="en-us"/>
              </w:rPr>
              <w:t xml:space="preserve"> Yes</w:t>
            </w:r>
            <w:r>
              <w:rPr>
                <w:sz w:val="16"/>
                <w:lang w:bidi="en-us" w:val="en-us"/>
              </w:rPr>
              <w:tab/>
            </w:r>
            <w:r>
              <w:rPr>
                <w:sz w:val="16"/>
                <w:lang w:bidi="en-us" w:val="en-us"/>
              </w:rPr>
              <w:t xml:space="preserve"/>
            </w:r>
            <w:r>
              <w:rPr>
                <w:sz w:val="16"/>
                <w:lang w:bidi="en-us" w:val="en-us"/>
              </w:rPr>
              <w:sym w:font="Wingdings" w:char="F0A1"/>
            </w:r>
            <w:r>
              <w:rPr>
                <w:sz w:val="16"/>
                <w:lang w:bidi="en-us" w:val="en-us"/>
              </w:rPr>
              <w:t xml:space="preserve"> No</w:t>
            </w:r>
          </w:p>
        </w:tc>
      </w:tr>
    </w:tbl>
    <w:p xmlns:w="http://schemas.openxmlformats.org/wordprocessingml/2006/main" w:rsidR="007B5124" w:rsidRDefault="007B5124" w:rsidP="007B5124">
      <w:pPr>
        <w:spacing w:after="0" w:line="240" w:lineRule="auto"/>
        <w:rPr>
          <w:rFonts w:ascii="Arial" w:hAnsi="Arial" w:cs="Arial"/>
          <w:sz w:val="20"/>
          <w:szCs w:val="20"/>
        </w:rPr>
      </w:pPr>
    </w:p>
    <w:p xmlns:w="http://schemas.openxmlformats.org/wordprocessingml/2006/main" w:rsidR="007B5124" w:rsidRDefault="00615BE3">
      <w:pPr>
        <w:rPr>
          <w:rFonts w:ascii="Arial" w:hAnsi="Arial" w:cs="Arial"/>
          <w:sz w:val="20"/>
          <w:szCs w:val="20"/>
        </w:rPr>
      </w:pPr>
      <w:r>
        <w:rPr>
          <w:sz w:val="12"/>
          <w:i/>
          <w:lang w:bidi="en-us" w:val="en-us"/>
        </w:rPr>
        <w:t xml:space="preserve">Pursuant to Articles 4 and 69-M, section V of the Federal Administrative Procedures Act, the forms to request formalities and services shall be published in the Federal Official Gazette (DOF, Spanish acronym).</w:t>
      </w:r>
      <w:r w:rsidR="007B5124">
        <w:rPr>
          <w:sz w:val="20"/>
          <w:lang w:bidi="en-us" w:val="en-us"/>
        </w:rPr>
        <w:br w:type="page"/>
      </w: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7B5124" w:rsidTr="00332774">
        <w:tc>
          <w:tcPr>
            <w:tcW w:w="9067" w:type="dxa"/>
            <w:shd w:val="clear" w:color="auto" w:fill="D9D9D9" w:themeFill="background1" w:themeFillShade="D9"/>
          </w:tcPr>
          <w:p w:rsidR="007B5124" w:rsidRDefault="007B5124" w:rsidP="007B5124">
            <w:pPr>
              <w:jc w:val="center"/>
              <w:rPr>
                <w:rFonts w:ascii="Arial" w:hAnsi="Arial" w:cs="Arial"/>
                <w:sz w:val="20"/>
                <w:szCs w:val="20"/>
              </w:rPr>
            </w:pPr>
            <w:r>
              <w:rPr>
                <w:sz w:val="20"/>
                <w:lang w:bidi="en-us" w:val="en-us"/>
              </w:rPr>
              <w:t xml:space="preserve">Section 2. Well administrative recording application type</w:t>
            </w:r>
          </w:p>
          <w:p w:rsidR="007B5124" w:rsidRPr="007B5124" w:rsidRDefault="00F3147C" w:rsidP="00767398">
            <w:pPr>
              <w:jc w:val="center"/>
              <w:rPr>
                <w:rFonts w:ascii="Arial" w:hAnsi="Arial" w:cs="Arial"/>
                <w:sz w:val="12"/>
                <w:szCs w:val="12"/>
              </w:rPr>
            </w:pPr>
            <w:r>
              <w:rPr>
                <w:sz w:val="12"/>
                <w:lang w:bidi="en-us" w:val="en-us"/>
              </w:rPr>
              <w:t xml:space="preserve">(Select the relevant checkbox)</w:t>
            </w:r>
          </w:p>
        </w:tc>
      </w:tr>
      <w:tr w:rsidR="00F3147C" w:rsidTr="00B415A8">
        <w:tc>
          <w:tcPr>
            <w:tcW w:w="9067" w:type="dxa"/>
          </w:tcPr>
          <w:p w:rsidR="00F3147C" w:rsidRDefault="00F3147C" w:rsidP="007B5124">
            <w:pPr>
              <w:rPr>
                <w:rFonts w:ascii="Arial" w:hAnsi="Arial" w:cs="Arial"/>
                <w:sz w:val="16"/>
                <w:szCs w:val="16"/>
              </w:rPr>
            </w:pPr>
            <w:r>
              <w:rPr>
                <w:sz w:val="16"/>
                <w:lang w:bidi="en-us" w:val="en-us"/>
              </w:rPr>
              <w:sym w:font="Wingdings" w:char="F0A1"/>
            </w:r>
            <w:r>
              <w:rPr>
                <w:sz w:val="16"/>
                <w:lang w:bidi="en-us" w:val="en-us"/>
              </w:rPr>
              <w:t xml:space="preserve"> Well Administrative Recording Initial Application</w:t>
            </w:r>
          </w:p>
          <w:p w:rsidR="00F3147C" w:rsidRDefault="00F3147C" w:rsidP="007B5124">
            <w:pPr>
              <w:rPr>
                <w:rFonts w:ascii="Arial" w:hAnsi="Arial" w:cs="Arial"/>
                <w:sz w:val="16"/>
                <w:szCs w:val="16"/>
              </w:rPr>
            </w:pPr>
          </w:p>
          <w:p w:rsidR="00F3147C" w:rsidRDefault="00F3147C" w:rsidP="007B5124">
            <w:pPr>
              <w:rPr>
                <w:rFonts w:ascii="Arial" w:hAnsi="Arial" w:cs="Arial"/>
                <w:sz w:val="16"/>
                <w:szCs w:val="16"/>
              </w:rPr>
            </w:pPr>
            <w:r>
              <w:rPr>
                <w:sz w:val="16"/>
                <w:lang w:bidi="en-us" w:val="en-us"/>
              </w:rPr>
              <w:sym w:font="Wingdings" w:char="F0A1"/>
            </w:r>
            <w:r>
              <w:rPr>
                <w:sz w:val="16"/>
                <w:lang w:bidi="en-us" w:val="en-us"/>
              </w:rPr>
              <w:t xml:space="preserve"> Well Administrative Record Update</w:t>
            </w:r>
          </w:p>
          <w:p w:rsidR="00F3147C" w:rsidRDefault="00F3147C" w:rsidP="006831C7">
            <w:pPr>
              <w:rPr>
                <w:rFonts w:ascii="Arial" w:hAnsi="Arial" w:cs="Arial"/>
                <w:sz w:val="20"/>
                <w:szCs w:val="20"/>
              </w:rPr>
            </w:pPr>
          </w:p>
        </w:tc>
      </w:tr>
    </w:tbl>
    <w:p xmlns:w="http://schemas.openxmlformats.org/wordprocessingml/2006/main" w:rsidR="00513FC6" w:rsidRDefault="00513FC6"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4"/>
        <w:gridCol w:w="565"/>
        <w:gridCol w:w="472"/>
        <w:gridCol w:w="473"/>
        <w:gridCol w:w="473"/>
        <w:gridCol w:w="513"/>
        <w:gridCol w:w="514"/>
        <w:gridCol w:w="390"/>
        <w:gridCol w:w="124"/>
        <w:gridCol w:w="514"/>
        <w:gridCol w:w="514"/>
        <w:gridCol w:w="514"/>
        <w:gridCol w:w="514"/>
        <w:gridCol w:w="230"/>
        <w:gridCol w:w="284"/>
        <w:gridCol w:w="637"/>
        <w:gridCol w:w="638"/>
        <w:gridCol w:w="567"/>
        <w:gridCol w:w="567"/>
      </w:tblGrid>
      <w:tr w:rsidR="00241E24" w:rsidTr="00332774">
        <w:tc>
          <w:tcPr>
            <w:tcW w:w="9067" w:type="dxa"/>
            <w:gridSpan w:val="19"/>
            <w:shd w:val="clear" w:color="auto" w:fill="D9D9D9" w:themeFill="background1" w:themeFillShade="D9"/>
          </w:tcPr>
          <w:p w:rsidR="00241E24" w:rsidRDefault="00241E24" w:rsidP="000151B3">
            <w:pPr>
              <w:jc w:val="center"/>
              <w:rPr>
                <w:rFonts w:ascii="Arial" w:hAnsi="Arial" w:cs="Arial"/>
                <w:sz w:val="20"/>
                <w:szCs w:val="20"/>
              </w:rPr>
            </w:pPr>
            <w:r>
              <w:rPr>
                <w:sz w:val="20"/>
                <w:lang w:bidi="en-us" w:val="en-us"/>
              </w:rPr>
              <w:t xml:space="preserve">Section 3. Information related to well identification</w:t>
            </w:r>
          </w:p>
          <w:p w:rsidR="00241E24" w:rsidRPr="007B5124" w:rsidRDefault="00241E24" w:rsidP="00F44EED">
            <w:pPr>
              <w:jc w:val="center"/>
              <w:rPr>
                <w:rFonts w:ascii="Arial" w:hAnsi="Arial" w:cs="Arial"/>
                <w:sz w:val="12"/>
                <w:szCs w:val="12"/>
              </w:rPr>
            </w:pPr>
            <w:r>
              <w:rPr>
                <w:sz w:val="12"/>
                <w:lang w:bidi="en-us" w:val="en-us"/>
              </w:rPr>
              <w:t xml:space="preserve">(State the well’s data and the proposed well identification code)</w:t>
            </w:r>
          </w:p>
        </w:tc>
      </w:tr>
      <w:tr w:rsidR="00241E24" w:rsidRPr="001329AC" w:rsidTr="00332774">
        <w:tc>
          <w:tcPr>
            <w:tcW w:w="9067" w:type="dxa"/>
            <w:gridSpan w:val="19"/>
          </w:tcPr>
          <w:p w:rsidR="00241E24" w:rsidRPr="00F44EED" w:rsidRDefault="00F44EED" w:rsidP="00414D9D">
            <w:pPr>
              <w:rPr>
                <w:rFonts w:ascii="Arial" w:hAnsi="Arial" w:cs="Arial"/>
                <w:sz w:val="16"/>
                <w:szCs w:val="16"/>
              </w:rPr>
            </w:pPr>
            <w:r>
              <w:rPr>
                <w:sz w:val="16"/>
                <w:lang w:bidi="en-us" w:val="en-us"/>
              </w:rPr>
              <w:t xml:space="preserve">a) Well name and number:</w:t>
            </w:r>
          </w:p>
        </w:tc>
      </w:tr>
      <w:tr w:rsidR="004A5A8F" w:rsidTr="00332774">
        <w:tc>
          <w:tcPr>
            <w:tcW w:w="9067" w:type="dxa"/>
            <w:gridSpan w:val="19"/>
          </w:tcPr>
          <w:p w:rsidR="004A5A8F" w:rsidRPr="004A5A8F" w:rsidRDefault="00F44EED" w:rsidP="00F44EED">
            <w:pPr>
              <w:rPr>
                <w:rFonts w:ascii="Arial" w:hAnsi="Arial" w:cs="Arial"/>
                <w:sz w:val="16"/>
                <w:szCs w:val="16"/>
              </w:rPr>
            </w:pPr>
            <w:r>
              <w:rPr>
                <w:sz w:val="16"/>
                <w:lang w:bidi="en-us" w:val="en-us"/>
              </w:rPr>
              <w:t xml:space="preserve">b) Well location; in relation to the corresponding municipality (onshore well), direction and distance:</w:t>
            </w:r>
          </w:p>
        </w:tc>
      </w:tr>
      <w:tr w:rsidR="00F44EED" w:rsidTr="00332774">
        <w:tc>
          <w:tcPr>
            <w:tcW w:w="9067" w:type="dxa"/>
            <w:gridSpan w:val="19"/>
          </w:tcPr>
          <w:p w:rsidR="00F44EED" w:rsidRDefault="00F44EED" w:rsidP="00F44EED">
            <w:pPr>
              <w:rPr>
                <w:rFonts w:ascii="Arial" w:hAnsi="Arial" w:cs="Arial"/>
                <w:sz w:val="16"/>
                <w:szCs w:val="16"/>
              </w:rPr>
            </w:pPr>
            <w:r>
              <w:rPr>
                <w:sz w:val="16"/>
                <w:lang w:bidi="en-us" w:val="en-us"/>
              </w:rPr>
              <w:t xml:space="preserve">c) Well location; in relation to the nearest port (offshore well), direction and distance:</w:t>
            </w:r>
          </w:p>
        </w:tc>
      </w:tr>
      <w:tr w:rsidR="00F44EED" w:rsidTr="00332774">
        <w:tc>
          <w:tcPr>
            <w:tcW w:w="9067" w:type="dxa"/>
            <w:gridSpan w:val="19"/>
          </w:tcPr>
          <w:p w:rsidR="00F44EED" w:rsidRPr="00F44EED" w:rsidRDefault="00F44EED" w:rsidP="00F44EED">
            <w:pPr>
              <w:rPr>
                <w:rFonts w:ascii="Arial" w:hAnsi="Arial" w:cs="Arial"/>
                <w:sz w:val="12"/>
                <w:szCs w:val="12"/>
              </w:rPr>
            </w:pPr>
            <w:r>
              <w:rPr>
                <w:sz w:val="16"/>
                <w:lang w:bidi="en-us" w:val="en-us"/>
              </w:rPr>
              <w:t xml:space="preserve">d) Well nomenclature: </w:t>
            </w:r>
            <w:r>
              <w:rPr>
                <w:sz w:val="12"/>
                <w:lang w:bidi="en-us" w:val="en-us"/>
              </w:rPr>
              <w:t xml:space="preserve">(15 digits with an option for extension to 17 digits). </w:t>
            </w:r>
          </w:p>
        </w:tc>
      </w:tr>
      <w:tr w:rsidR="00351E7E" w:rsidTr="00214359">
        <w:tc>
          <w:tcPr>
            <w:tcW w:w="564" w:type="dxa"/>
          </w:tcPr>
          <w:p w:rsidR="00351E7E" w:rsidRDefault="00351E7E" w:rsidP="00351E7E">
            <w:pPr>
              <w:jc w:val="center"/>
              <w:rPr>
                <w:rFonts w:ascii="Arial" w:hAnsi="Arial" w:cs="Arial"/>
                <w:sz w:val="16"/>
                <w:szCs w:val="16"/>
              </w:rPr>
            </w:pPr>
          </w:p>
        </w:tc>
        <w:tc>
          <w:tcPr>
            <w:tcW w:w="565" w:type="dxa"/>
          </w:tcPr>
          <w:p w:rsidR="00351E7E" w:rsidRDefault="00351E7E" w:rsidP="00351E7E">
            <w:pPr>
              <w:jc w:val="center"/>
              <w:rPr>
                <w:rFonts w:ascii="Arial" w:hAnsi="Arial" w:cs="Arial"/>
                <w:sz w:val="16"/>
                <w:szCs w:val="16"/>
              </w:rPr>
            </w:pPr>
          </w:p>
        </w:tc>
        <w:tc>
          <w:tcPr>
            <w:tcW w:w="472" w:type="dxa"/>
          </w:tcPr>
          <w:p w:rsidR="00351E7E" w:rsidRDefault="00351E7E" w:rsidP="00351E7E">
            <w:pPr>
              <w:jc w:val="center"/>
              <w:rPr>
                <w:rFonts w:ascii="Arial" w:hAnsi="Arial" w:cs="Arial"/>
                <w:sz w:val="16"/>
                <w:szCs w:val="16"/>
              </w:rPr>
            </w:pPr>
          </w:p>
        </w:tc>
        <w:tc>
          <w:tcPr>
            <w:tcW w:w="473" w:type="dxa"/>
          </w:tcPr>
          <w:p w:rsidR="00351E7E" w:rsidRDefault="00351E7E" w:rsidP="00351E7E">
            <w:pPr>
              <w:jc w:val="center"/>
              <w:rPr>
                <w:rFonts w:ascii="Arial" w:hAnsi="Arial" w:cs="Arial"/>
                <w:sz w:val="16"/>
                <w:szCs w:val="16"/>
              </w:rPr>
            </w:pPr>
          </w:p>
        </w:tc>
        <w:tc>
          <w:tcPr>
            <w:tcW w:w="473" w:type="dxa"/>
          </w:tcPr>
          <w:p w:rsidR="00351E7E" w:rsidRDefault="00351E7E" w:rsidP="00351E7E">
            <w:pPr>
              <w:jc w:val="center"/>
              <w:rPr>
                <w:rFonts w:ascii="Arial" w:hAnsi="Arial" w:cs="Arial"/>
                <w:sz w:val="16"/>
                <w:szCs w:val="16"/>
              </w:rPr>
            </w:pPr>
          </w:p>
        </w:tc>
        <w:tc>
          <w:tcPr>
            <w:tcW w:w="513" w:type="dxa"/>
          </w:tcPr>
          <w:p w:rsidR="00351E7E" w:rsidRDefault="00351E7E" w:rsidP="00351E7E">
            <w:pPr>
              <w:jc w:val="center"/>
              <w:rPr>
                <w:rFonts w:ascii="Arial" w:hAnsi="Arial" w:cs="Arial"/>
                <w:sz w:val="16"/>
                <w:szCs w:val="16"/>
              </w:rPr>
            </w:pPr>
          </w:p>
        </w:tc>
        <w:tc>
          <w:tcPr>
            <w:tcW w:w="514" w:type="dxa"/>
          </w:tcPr>
          <w:p w:rsidR="00351E7E" w:rsidRDefault="00351E7E" w:rsidP="00351E7E">
            <w:pPr>
              <w:jc w:val="center"/>
              <w:rPr>
                <w:rFonts w:ascii="Arial" w:hAnsi="Arial" w:cs="Arial"/>
                <w:sz w:val="16"/>
                <w:szCs w:val="16"/>
              </w:rPr>
            </w:pPr>
          </w:p>
        </w:tc>
        <w:tc>
          <w:tcPr>
            <w:tcW w:w="514" w:type="dxa"/>
            <w:gridSpan w:val="2"/>
          </w:tcPr>
          <w:p w:rsidR="00351E7E" w:rsidRDefault="00351E7E" w:rsidP="00351E7E">
            <w:pPr>
              <w:jc w:val="center"/>
              <w:rPr>
                <w:rFonts w:ascii="Arial" w:hAnsi="Arial" w:cs="Arial"/>
                <w:sz w:val="16"/>
                <w:szCs w:val="16"/>
              </w:rPr>
            </w:pPr>
          </w:p>
        </w:tc>
        <w:tc>
          <w:tcPr>
            <w:tcW w:w="514" w:type="dxa"/>
          </w:tcPr>
          <w:p w:rsidR="00351E7E" w:rsidRDefault="00351E7E" w:rsidP="00351E7E">
            <w:pPr>
              <w:jc w:val="center"/>
              <w:rPr>
                <w:rFonts w:ascii="Arial" w:hAnsi="Arial" w:cs="Arial"/>
                <w:sz w:val="16"/>
                <w:szCs w:val="16"/>
              </w:rPr>
            </w:pPr>
          </w:p>
        </w:tc>
        <w:tc>
          <w:tcPr>
            <w:tcW w:w="514" w:type="dxa"/>
          </w:tcPr>
          <w:p w:rsidR="00351E7E" w:rsidRDefault="00351E7E" w:rsidP="00351E7E">
            <w:pPr>
              <w:jc w:val="center"/>
              <w:rPr>
                <w:rFonts w:ascii="Arial" w:hAnsi="Arial" w:cs="Arial"/>
                <w:sz w:val="16"/>
                <w:szCs w:val="16"/>
              </w:rPr>
            </w:pPr>
          </w:p>
        </w:tc>
        <w:tc>
          <w:tcPr>
            <w:tcW w:w="514" w:type="dxa"/>
          </w:tcPr>
          <w:p w:rsidR="00351E7E" w:rsidRDefault="00351E7E" w:rsidP="00351E7E">
            <w:pPr>
              <w:jc w:val="center"/>
              <w:rPr>
                <w:rFonts w:ascii="Arial" w:hAnsi="Arial" w:cs="Arial"/>
                <w:sz w:val="16"/>
                <w:szCs w:val="16"/>
              </w:rPr>
            </w:pPr>
          </w:p>
        </w:tc>
        <w:tc>
          <w:tcPr>
            <w:tcW w:w="514" w:type="dxa"/>
          </w:tcPr>
          <w:p w:rsidR="00351E7E" w:rsidRDefault="00351E7E" w:rsidP="00351E7E">
            <w:pPr>
              <w:jc w:val="center"/>
              <w:rPr>
                <w:rFonts w:ascii="Arial" w:hAnsi="Arial" w:cs="Arial"/>
                <w:sz w:val="16"/>
                <w:szCs w:val="16"/>
              </w:rPr>
            </w:pPr>
          </w:p>
        </w:tc>
        <w:tc>
          <w:tcPr>
            <w:tcW w:w="514" w:type="dxa"/>
            <w:gridSpan w:val="2"/>
          </w:tcPr>
          <w:p w:rsidR="00351E7E" w:rsidRDefault="00351E7E" w:rsidP="00351E7E">
            <w:pPr>
              <w:jc w:val="center"/>
              <w:rPr>
                <w:rFonts w:ascii="Arial" w:hAnsi="Arial" w:cs="Arial"/>
                <w:sz w:val="16"/>
                <w:szCs w:val="16"/>
              </w:rPr>
            </w:pPr>
          </w:p>
        </w:tc>
        <w:tc>
          <w:tcPr>
            <w:tcW w:w="637" w:type="dxa"/>
          </w:tcPr>
          <w:p w:rsidR="00351E7E" w:rsidRDefault="00351E7E" w:rsidP="00351E7E">
            <w:pPr>
              <w:jc w:val="center"/>
              <w:rPr>
                <w:rFonts w:ascii="Arial" w:hAnsi="Arial" w:cs="Arial"/>
                <w:sz w:val="16"/>
                <w:szCs w:val="16"/>
              </w:rPr>
            </w:pPr>
          </w:p>
        </w:tc>
        <w:tc>
          <w:tcPr>
            <w:tcW w:w="638" w:type="dxa"/>
          </w:tcPr>
          <w:p w:rsidR="00351E7E" w:rsidRDefault="00351E7E" w:rsidP="00351E7E">
            <w:pPr>
              <w:jc w:val="center"/>
              <w:rPr>
                <w:rFonts w:ascii="Arial" w:hAnsi="Arial" w:cs="Arial"/>
                <w:sz w:val="16"/>
                <w:szCs w:val="16"/>
              </w:rPr>
            </w:pPr>
          </w:p>
        </w:tc>
        <w:tc>
          <w:tcPr>
            <w:tcW w:w="567" w:type="dxa"/>
          </w:tcPr>
          <w:p w:rsidR="00351E7E" w:rsidRDefault="00351E7E" w:rsidP="00351E7E">
            <w:pPr>
              <w:jc w:val="center"/>
              <w:rPr>
                <w:rFonts w:ascii="Arial" w:hAnsi="Arial" w:cs="Arial"/>
                <w:sz w:val="16"/>
                <w:szCs w:val="16"/>
              </w:rPr>
            </w:pPr>
          </w:p>
        </w:tc>
        <w:tc>
          <w:tcPr>
            <w:tcW w:w="567" w:type="dxa"/>
          </w:tcPr>
          <w:p w:rsidR="00351E7E" w:rsidRDefault="00351E7E" w:rsidP="00351E7E">
            <w:pPr>
              <w:jc w:val="center"/>
              <w:rPr>
                <w:rFonts w:ascii="Arial" w:hAnsi="Arial" w:cs="Arial"/>
                <w:sz w:val="16"/>
                <w:szCs w:val="16"/>
              </w:rPr>
            </w:pPr>
          </w:p>
        </w:tc>
      </w:tr>
      <w:tr w:rsidR="00351E7E" w:rsidTr="00351E7E">
        <w:tc>
          <w:tcPr>
            <w:tcW w:w="1129" w:type="dxa"/>
            <w:gridSpan w:val="2"/>
            <w:tcBorders>
              <w:bottom w:val="single" w:sz="4" w:space="0" w:color="auto"/>
            </w:tcBorders>
          </w:tcPr>
          <w:p w:rsidR="00351E7E" w:rsidRDefault="00351E7E" w:rsidP="00351E7E">
            <w:pPr>
              <w:jc w:val="center"/>
              <w:rPr>
                <w:rFonts w:ascii="Arial" w:hAnsi="Arial" w:cs="Arial"/>
                <w:sz w:val="16"/>
                <w:szCs w:val="16"/>
              </w:rPr>
            </w:pPr>
            <w:r>
              <w:rPr>
                <w:sz w:val="16"/>
                <w:lang w:bidi="en-us" w:val="en-us"/>
              </w:rPr>
              <w:t xml:space="preserve">A</w:t>
            </w:r>
          </w:p>
        </w:tc>
        <w:tc>
          <w:tcPr>
            <w:tcW w:w="1418" w:type="dxa"/>
            <w:gridSpan w:val="3"/>
            <w:tcBorders>
              <w:bottom w:val="single" w:sz="4" w:space="0" w:color="auto"/>
            </w:tcBorders>
          </w:tcPr>
          <w:p w:rsidR="00351E7E" w:rsidRDefault="00351E7E" w:rsidP="00351E7E">
            <w:pPr>
              <w:jc w:val="center"/>
              <w:rPr>
                <w:rFonts w:ascii="Arial" w:hAnsi="Arial" w:cs="Arial"/>
                <w:sz w:val="16"/>
                <w:szCs w:val="16"/>
              </w:rPr>
            </w:pPr>
            <w:r>
              <w:rPr>
                <w:sz w:val="16"/>
                <w:lang w:bidi="en-us" w:val="en-us"/>
              </w:rPr>
              <w:t xml:space="preserve">B</w:t>
            </w:r>
          </w:p>
        </w:tc>
        <w:tc>
          <w:tcPr>
            <w:tcW w:w="4111" w:type="dxa"/>
            <w:gridSpan w:val="10"/>
            <w:tcBorders>
              <w:bottom w:val="single" w:sz="4" w:space="0" w:color="auto"/>
            </w:tcBorders>
          </w:tcPr>
          <w:p w:rsidR="00351E7E" w:rsidRDefault="00351E7E" w:rsidP="00351E7E">
            <w:pPr>
              <w:jc w:val="center"/>
              <w:rPr>
                <w:rFonts w:ascii="Arial" w:hAnsi="Arial" w:cs="Arial"/>
                <w:sz w:val="16"/>
                <w:szCs w:val="16"/>
              </w:rPr>
            </w:pPr>
            <w:r>
              <w:rPr>
                <w:sz w:val="16"/>
                <w:lang w:bidi="en-us" w:val="en-us"/>
              </w:rPr>
              <w:t xml:space="preserve">C</w:t>
            </w:r>
          </w:p>
        </w:tc>
        <w:tc>
          <w:tcPr>
            <w:tcW w:w="1275" w:type="dxa"/>
            <w:gridSpan w:val="2"/>
            <w:tcBorders>
              <w:bottom w:val="single" w:sz="4" w:space="0" w:color="auto"/>
            </w:tcBorders>
          </w:tcPr>
          <w:p w:rsidR="00351E7E" w:rsidRDefault="00351E7E" w:rsidP="00351E7E">
            <w:pPr>
              <w:jc w:val="center"/>
              <w:rPr>
                <w:rFonts w:ascii="Arial" w:hAnsi="Arial" w:cs="Arial"/>
                <w:sz w:val="16"/>
                <w:szCs w:val="16"/>
              </w:rPr>
            </w:pPr>
            <w:r>
              <w:rPr>
                <w:sz w:val="16"/>
                <w:lang w:bidi="en-us" w:val="en-us"/>
              </w:rPr>
              <w:t xml:space="preserve">D</w:t>
            </w:r>
          </w:p>
        </w:tc>
        <w:tc>
          <w:tcPr>
            <w:tcW w:w="1134" w:type="dxa"/>
            <w:gridSpan w:val="2"/>
            <w:tcBorders>
              <w:bottom w:val="single" w:sz="4" w:space="0" w:color="auto"/>
            </w:tcBorders>
          </w:tcPr>
          <w:p w:rsidR="00351E7E" w:rsidRDefault="00351E7E" w:rsidP="00351E7E">
            <w:pPr>
              <w:jc w:val="center"/>
              <w:rPr>
                <w:rFonts w:ascii="Arial" w:hAnsi="Arial" w:cs="Arial"/>
                <w:sz w:val="16"/>
                <w:szCs w:val="16"/>
              </w:rPr>
            </w:pPr>
            <w:r>
              <w:rPr>
                <w:sz w:val="16"/>
                <w:lang w:bidi="en-us" w:val="en-us"/>
              </w:rPr>
              <w:t xml:space="preserve">E</w:t>
            </w:r>
          </w:p>
        </w:tc>
      </w:tr>
      <w:tr w:rsidR="008B7D45" w:rsidTr="008B7D45">
        <w:tc>
          <w:tcPr>
            <w:tcW w:w="3964" w:type="dxa"/>
            <w:gridSpan w:val="8"/>
            <w:tcBorders>
              <w:top w:val="single" w:sz="4" w:space="0" w:color="auto"/>
              <w:left w:val="single" w:sz="4" w:space="0" w:color="auto"/>
              <w:bottom w:val="single" w:sz="4" w:space="0" w:color="auto"/>
              <w:right w:val="nil"/>
            </w:tcBorders>
          </w:tcPr>
          <w:p w:rsidR="008B7D45" w:rsidRDefault="008B7D45" w:rsidP="00F44EED">
            <w:pPr>
              <w:rPr>
                <w:rFonts w:ascii="Arial" w:hAnsi="Arial" w:cs="Arial"/>
                <w:sz w:val="16"/>
                <w:szCs w:val="16"/>
              </w:rPr>
            </w:pPr>
            <w:r>
              <w:rPr>
                <w:sz w:val="16"/>
                <w:lang w:bidi="en-us" w:val="en-us"/>
              </w:rPr>
              <w:t xml:space="preserve">e) Do you attach the justification of specific actions?</w:t>
            </w:r>
          </w:p>
        </w:tc>
        <w:tc>
          <w:tcPr>
            <w:tcW w:w="2410" w:type="dxa"/>
            <w:gridSpan w:val="6"/>
            <w:tcBorders>
              <w:top w:val="single" w:sz="4" w:space="0" w:color="auto"/>
              <w:left w:val="nil"/>
              <w:bottom w:val="single" w:sz="4" w:space="0" w:color="auto"/>
              <w:right w:val="nil"/>
            </w:tcBorders>
          </w:tcPr>
          <w:p w:rsidR="008B7D45" w:rsidRDefault="008B7D45" w:rsidP="008B7D45">
            <w:pPr>
              <w:jc w:val="center"/>
              <w:rPr>
                <w:rFonts w:ascii="Arial" w:hAnsi="Arial" w:cs="Arial"/>
                <w:sz w:val="16"/>
                <w:szCs w:val="16"/>
              </w:rPr>
            </w:pPr>
            <w:r>
              <w:rPr>
                <w:sz w:val="16"/>
                <w:lang w:bidi="en-us" w:val="en-us"/>
              </w:rPr>
              <w:sym w:font="Wingdings" w:char="F0A1"/>
            </w:r>
            <w:r>
              <w:rPr>
                <w:sz w:val="16"/>
                <w:lang w:bidi="en-us" w:val="en-us"/>
              </w:rPr>
              <w:t xml:space="preserve"> Yes</w:t>
            </w:r>
          </w:p>
        </w:tc>
        <w:tc>
          <w:tcPr>
            <w:tcW w:w="2693" w:type="dxa"/>
            <w:gridSpan w:val="5"/>
            <w:tcBorders>
              <w:top w:val="single" w:sz="4" w:space="0" w:color="auto"/>
              <w:left w:val="nil"/>
              <w:bottom w:val="single" w:sz="4" w:space="0" w:color="auto"/>
              <w:right w:val="single" w:sz="4" w:space="0" w:color="auto"/>
            </w:tcBorders>
          </w:tcPr>
          <w:p w:rsidR="008B7D45" w:rsidRDefault="008B7D45" w:rsidP="008B7D45">
            <w:pPr>
              <w:jc w:val="center"/>
              <w:rPr>
                <w:rFonts w:ascii="Arial" w:hAnsi="Arial" w:cs="Arial"/>
                <w:sz w:val="16"/>
                <w:szCs w:val="16"/>
              </w:rPr>
            </w:pPr>
            <w:r>
              <w:rPr>
                <w:sz w:val="16"/>
                <w:lang w:bidi="en-us" w:val="en-us"/>
              </w:rPr>
              <w:sym w:font="Wingdings" w:char="F0A1"/>
            </w:r>
            <w:r>
              <w:rPr>
                <w:sz w:val="16"/>
                <w:lang w:bidi="en-us" w:val="en-us"/>
              </w:rPr>
              <w:t xml:space="preserve"> No</w:t>
            </w:r>
          </w:p>
        </w:tc>
      </w:tr>
    </w:tbl>
    <w:p xmlns:w="http://schemas.openxmlformats.org/wordprocessingml/2006/main" w:rsidR="00016257" w:rsidRDefault="00016257" w:rsidP="00016257">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4"/>
        <w:gridCol w:w="614"/>
        <w:gridCol w:w="614"/>
        <w:gridCol w:w="615"/>
        <w:gridCol w:w="708"/>
        <w:gridCol w:w="709"/>
        <w:gridCol w:w="709"/>
        <w:gridCol w:w="661"/>
        <w:gridCol w:w="661"/>
        <w:gridCol w:w="662"/>
      </w:tblGrid>
      <w:tr w:rsidR="00351E7E" w:rsidTr="00EA7591">
        <w:tc>
          <w:tcPr>
            <w:tcW w:w="9067" w:type="dxa"/>
            <w:gridSpan w:val="10"/>
            <w:shd w:val="clear" w:color="auto" w:fill="D9D9D9" w:themeFill="background1" w:themeFillShade="D9"/>
          </w:tcPr>
          <w:p w:rsidR="00351E7E" w:rsidRPr="00CD245F" w:rsidRDefault="00351E7E" w:rsidP="00351E7E">
            <w:pPr>
              <w:jc w:val="center"/>
              <w:rPr>
                <w:rFonts w:ascii="Arial" w:hAnsi="Arial" w:cs="Arial"/>
                <w:sz w:val="12"/>
                <w:szCs w:val="12"/>
              </w:rPr>
            </w:pPr>
            <w:r>
              <w:rPr>
                <w:sz w:val="20"/>
                <w:lang w:bidi="en-us" w:val="en-us"/>
              </w:rPr>
              <w:t xml:space="preserve">Section 4. Information related to well classification</w:t>
            </w:r>
          </w:p>
        </w:tc>
      </w:tr>
      <w:tr w:rsidR="001E7F35" w:rsidRPr="001329AC" w:rsidTr="00AD6B9D">
        <w:tc>
          <w:tcPr>
            <w:tcW w:w="3114" w:type="dxa"/>
          </w:tcPr>
          <w:p w:rsidR="001E7F35" w:rsidRPr="00351E7E" w:rsidRDefault="001E7F35" w:rsidP="00EA7591">
            <w:pPr>
              <w:rPr>
                <w:rFonts w:ascii="Arial" w:hAnsi="Arial" w:cs="Arial"/>
                <w:sz w:val="12"/>
                <w:szCs w:val="12"/>
              </w:rPr>
            </w:pPr>
            <w:r>
              <w:rPr>
                <w:sz w:val="16"/>
                <w:lang w:bidi="en-us" w:val="en-us"/>
              </w:rPr>
              <w:t xml:space="preserve">Well classification code </w:t>
            </w:r>
            <w:r>
              <w:rPr>
                <w:sz w:val="12"/>
                <w:lang w:bidi="en-us" w:val="en-us"/>
              </w:rPr>
              <w:t xml:space="preserve">(9 digits)</w:t>
            </w:r>
          </w:p>
        </w:tc>
        <w:tc>
          <w:tcPr>
            <w:tcW w:w="614" w:type="dxa"/>
          </w:tcPr>
          <w:p w:rsidR="001E7F35" w:rsidRPr="00F44EED" w:rsidRDefault="001E7F35" w:rsidP="00AE7961">
            <w:pPr>
              <w:jc w:val="center"/>
              <w:rPr>
                <w:rFonts w:ascii="Arial" w:hAnsi="Arial" w:cs="Arial"/>
                <w:sz w:val="16"/>
                <w:szCs w:val="16"/>
              </w:rPr>
            </w:pPr>
          </w:p>
        </w:tc>
        <w:tc>
          <w:tcPr>
            <w:tcW w:w="614" w:type="dxa"/>
          </w:tcPr>
          <w:p w:rsidR="001E7F35" w:rsidRPr="00F44EED" w:rsidRDefault="001E7F35" w:rsidP="00AE7961">
            <w:pPr>
              <w:jc w:val="center"/>
              <w:rPr>
                <w:rFonts w:ascii="Arial" w:hAnsi="Arial" w:cs="Arial"/>
                <w:sz w:val="16"/>
                <w:szCs w:val="16"/>
              </w:rPr>
            </w:pPr>
          </w:p>
        </w:tc>
        <w:tc>
          <w:tcPr>
            <w:tcW w:w="615" w:type="dxa"/>
          </w:tcPr>
          <w:p w:rsidR="001E7F35" w:rsidRPr="00F44EED" w:rsidRDefault="001E7F35" w:rsidP="00AE7961">
            <w:pPr>
              <w:jc w:val="center"/>
              <w:rPr>
                <w:rFonts w:ascii="Arial" w:hAnsi="Arial" w:cs="Arial"/>
                <w:sz w:val="16"/>
                <w:szCs w:val="16"/>
              </w:rPr>
            </w:pPr>
          </w:p>
        </w:tc>
        <w:tc>
          <w:tcPr>
            <w:tcW w:w="708" w:type="dxa"/>
          </w:tcPr>
          <w:p w:rsidR="001E7F35" w:rsidRPr="00F44EED" w:rsidRDefault="001E7F35" w:rsidP="00AE7961">
            <w:pPr>
              <w:jc w:val="center"/>
              <w:rPr>
                <w:rFonts w:ascii="Arial" w:hAnsi="Arial" w:cs="Arial"/>
                <w:sz w:val="16"/>
                <w:szCs w:val="16"/>
              </w:rPr>
            </w:pPr>
          </w:p>
        </w:tc>
        <w:tc>
          <w:tcPr>
            <w:tcW w:w="709" w:type="dxa"/>
          </w:tcPr>
          <w:p w:rsidR="001E7F35" w:rsidRPr="00F44EED" w:rsidRDefault="001E7F35" w:rsidP="00AE7961">
            <w:pPr>
              <w:jc w:val="center"/>
              <w:rPr>
                <w:rFonts w:ascii="Arial" w:hAnsi="Arial" w:cs="Arial"/>
                <w:sz w:val="16"/>
                <w:szCs w:val="16"/>
              </w:rPr>
            </w:pPr>
          </w:p>
        </w:tc>
        <w:tc>
          <w:tcPr>
            <w:tcW w:w="709" w:type="dxa"/>
          </w:tcPr>
          <w:p w:rsidR="001E7F35" w:rsidRPr="00F44EED" w:rsidRDefault="001E7F35" w:rsidP="00AE7961">
            <w:pPr>
              <w:jc w:val="center"/>
              <w:rPr>
                <w:rFonts w:ascii="Arial" w:hAnsi="Arial" w:cs="Arial"/>
                <w:sz w:val="16"/>
                <w:szCs w:val="16"/>
              </w:rPr>
            </w:pPr>
          </w:p>
        </w:tc>
        <w:tc>
          <w:tcPr>
            <w:tcW w:w="661" w:type="dxa"/>
          </w:tcPr>
          <w:p w:rsidR="001E7F35" w:rsidRPr="00F44EED" w:rsidRDefault="001E7F35" w:rsidP="00AE7961">
            <w:pPr>
              <w:jc w:val="center"/>
              <w:rPr>
                <w:rFonts w:ascii="Arial" w:hAnsi="Arial" w:cs="Arial"/>
                <w:sz w:val="16"/>
                <w:szCs w:val="16"/>
              </w:rPr>
            </w:pPr>
          </w:p>
        </w:tc>
        <w:tc>
          <w:tcPr>
            <w:tcW w:w="661" w:type="dxa"/>
          </w:tcPr>
          <w:p w:rsidR="001E7F35" w:rsidRPr="00F44EED" w:rsidRDefault="001E7F35" w:rsidP="00AE7961">
            <w:pPr>
              <w:jc w:val="center"/>
              <w:rPr>
                <w:rFonts w:ascii="Arial" w:hAnsi="Arial" w:cs="Arial"/>
                <w:sz w:val="16"/>
                <w:szCs w:val="16"/>
              </w:rPr>
            </w:pPr>
          </w:p>
        </w:tc>
        <w:tc>
          <w:tcPr>
            <w:tcW w:w="662" w:type="dxa"/>
          </w:tcPr>
          <w:p w:rsidR="001E7F35" w:rsidRPr="00F44EED" w:rsidRDefault="001E7F35" w:rsidP="00AE7961">
            <w:pPr>
              <w:jc w:val="center"/>
              <w:rPr>
                <w:rFonts w:ascii="Arial" w:hAnsi="Arial" w:cs="Arial"/>
                <w:sz w:val="16"/>
                <w:szCs w:val="16"/>
              </w:rPr>
            </w:pPr>
          </w:p>
        </w:tc>
      </w:tr>
      <w:tr w:rsidR="00AE7961" w:rsidRPr="001329AC" w:rsidTr="00AE7961">
        <w:tc>
          <w:tcPr>
            <w:tcW w:w="3114" w:type="dxa"/>
          </w:tcPr>
          <w:p w:rsidR="00AE7961" w:rsidRDefault="00AE7961" w:rsidP="00EA7591">
            <w:pPr>
              <w:rPr>
                <w:rFonts w:ascii="Arial" w:hAnsi="Arial" w:cs="Arial"/>
                <w:sz w:val="16"/>
                <w:szCs w:val="16"/>
              </w:rPr>
            </w:pPr>
          </w:p>
        </w:tc>
        <w:tc>
          <w:tcPr>
            <w:tcW w:w="1843" w:type="dxa"/>
            <w:gridSpan w:val="3"/>
          </w:tcPr>
          <w:p w:rsidR="00AE7961" w:rsidRPr="00AE7961" w:rsidRDefault="00AE7961" w:rsidP="00AE7961">
            <w:pPr>
              <w:jc w:val="center"/>
              <w:rPr>
                <w:rFonts w:ascii="Arial" w:hAnsi="Arial" w:cs="Arial"/>
                <w:sz w:val="12"/>
                <w:szCs w:val="12"/>
              </w:rPr>
            </w:pPr>
            <w:r>
              <w:rPr>
                <w:sz w:val="12"/>
                <w:lang w:bidi="en-us" w:val="en-us"/>
              </w:rPr>
              <w:t xml:space="preserve">(Initial drilling target)</w:t>
            </w:r>
          </w:p>
        </w:tc>
        <w:tc>
          <w:tcPr>
            <w:tcW w:w="2126" w:type="dxa"/>
            <w:gridSpan w:val="3"/>
          </w:tcPr>
          <w:p w:rsidR="00AE7961" w:rsidRPr="00AE7961" w:rsidRDefault="00AE7961" w:rsidP="00AE7961">
            <w:pPr>
              <w:jc w:val="center"/>
              <w:rPr>
                <w:rFonts w:ascii="Arial" w:hAnsi="Arial" w:cs="Arial"/>
                <w:sz w:val="12"/>
                <w:szCs w:val="12"/>
              </w:rPr>
            </w:pPr>
            <w:r>
              <w:rPr>
                <w:sz w:val="12"/>
                <w:lang w:bidi="en-us" w:val="en-us"/>
              </w:rPr>
              <w:t xml:space="preserve">(well drilling outcome)</w:t>
            </w:r>
          </w:p>
        </w:tc>
        <w:tc>
          <w:tcPr>
            <w:tcW w:w="1984" w:type="dxa"/>
            <w:gridSpan w:val="3"/>
          </w:tcPr>
          <w:p w:rsidR="00AE7961" w:rsidRPr="00AE7961" w:rsidRDefault="00AE7961" w:rsidP="00AE7961">
            <w:pPr>
              <w:jc w:val="center"/>
              <w:rPr>
                <w:rFonts w:ascii="Arial" w:hAnsi="Arial" w:cs="Arial"/>
                <w:sz w:val="12"/>
                <w:szCs w:val="12"/>
              </w:rPr>
            </w:pPr>
            <w:r>
              <w:rPr>
                <w:sz w:val="12"/>
                <w:lang w:bidi="en-us" w:val="en-us"/>
              </w:rPr>
              <w:t xml:space="preserve">(Current well conditions)</w:t>
            </w:r>
          </w:p>
        </w:tc>
      </w:tr>
    </w:tbl>
    <w:p xmlns:w="http://schemas.openxmlformats.org/wordprocessingml/2006/main" w:rsidR="00351E7E" w:rsidRDefault="00351E7E" w:rsidP="00016257">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92"/>
        <w:gridCol w:w="2993"/>
        <w:gridCol w:w="3082"/>
      </w:tblGrid>
      <w:tr w:rsidR="00CD245F" w:rsidTr="00332774">
        <w:tc>
          <w:tcPr>
            <w:tcW w:w="9067" w:type="dxa"/>
            <w:gridSpan w:val="3"/>
            <w:shd w:val="clear" w:color="auto" w:fill="D9D9D9" w:themeFill="background1" w:themeFillShade="D9"/>
          </w:tcPr>
          <w:p w:rsidR="00351E7E" w:rsidRDefault="00CD245F" w:rsidP="00351E7E">
            <w:pPr>
              <w:jc w:val="center"/>
              <w:rPr>
                <w:rFonts w:ascii="Arial" w:hAnsi="Arial" w:cs="Arial"/>
                <w:sz w:val="20"/>
                <w:szCs w:val="20"/>
              </w:rPr>
            </w:pPr>
            <w:r>
              <w:rPr>
                <w:sz w:val="20"/>
                <w:lang w:bidi="en-us" w:val="en-us"/>
              </w:rPr>
              <w:t xml:space="preserve">Section 5. Information submitted using electronic means</w:t>
            </w:r>
          </w:p>
          <w:p w:rsidR="00CD245F" w:rsidRPr="00CD245F" w:rsidRDefault="00CD245F" w:rsidP="00351E7E">
            <w:pPr>
              <w:jc w:val="center"/>
              <w:rPr>
                <w:rFonts w:ascii="Arial" w:hAnsi="Arial" w:cs="Arial"/>
                <w:sz w:val="12"/>
                <w:szCs w:val="12"/>
              </w:rPr>
            </w:pPr>
            <w:r>
              <w:rPr>
                <w:sz w:val="12"/>
                <w:lang w:bidi="en-us" w:val="en-us"/>
              </w:rPr>
              <w:t xml:space="preserve">(When attaching an electronic document is necessary, please state the section of this form to which such file corresponds to, as well as the file’s name and extension)</w:t>
            </w:r>
          </w:p>
        </w:tc>
      </w:tr>
      <w:tr w:rsidR="00CD245F" w:rsidTr="00332774">
        <w:tc>
          <w:tcPr>
            <w:tcW w:w="2992"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Section of the form</w:t>
            </w:r>
          </w:p>
        </w:tc>
        <w:tc>
          <w:tcPr>
            <w:tcW w:w="2993"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File name</w:t>
            </w:r>
          </w:p>
        </w:tc>
        <w:tc>
          <w:tcPr>
            <w:tcW w:w="3082" w:type="dxa"/>
            <w:shd w:val="clear" w:color="auto" w:fill="D9D9D9" w:themeFill="background1" w:themeFillShade="D9"/>
          </w:tcPr>
          <w:p w:rsidR="00CD245F" w:rsidRPr="00F346D9" w:rsidRDefault="00D22553" w:rsidP="00CD245F">
            <w:pPr>
              <w:jc w:val="center"/>
              <w:rPr>
                <w:rFonts w:ascii="Arial" w:hAnsi="Arial" w:cs="Arial"/>
                <w:sz w:val="16"/>
                <w:szCs w:val="16"/>
              </w:rPr>
            </w:pPr>
            <w:r w:rsidRPr="00F346D9">
              <w:rPr>
                <w:sz w:val="16"/>
                <w:lang w:bidi="en-us" w:val="en-us"/>
              </w:rPr>
              <w:t xml:space="preserve">Extension</w:t>
            </w:r>
          </w:p>
        </w:tc>
      </w:tr>
      <w:tr w:rsidR="00CD245F" w:rsidTr="00332774">
        <w:tc>
          <w:tcPr>
            <w:tcW w:w="2992" w:type="dxa"/>
          </w:tcPr>
          <w:p w:rsidR="00CD245F" w:rsidRDefault="00CD245F" w:rsidP="007B5124">
            <w:pPr>
              <w:rPr>
                <w:rFonts w:ascii="Arial" w:hAnsi="Arial" w:cs="Arial"/>
                <w:sz w:val="20"/>
                <w:szCs w:val="20"/>
              </w:rPr>
            </w:pPr>
          </w:p>
        </w:tc>
        <w:tc>
          <w:tcPr>
            <w:tcW w:w="2993" w:type="dxa"/>
          </w:tcPr>
          <w:p w:rsidR="00CD245F" w:rsidRDefault="00CD245F" w:rsidP="007B5124">
            <w:pPr>
              <w:rPr>
                <w:rFonts w:ascii="Arial" w:hAnsi="Arial" w:cs="Arial"/>
                <w:sz w:val="20"/>
                <w:szCs w:val="20"/>
              </w:rPr>
            </w:pPr>
          </w:p>
        </w:tc>
        <w:tc>
          <w:tcPr>
            <w:tcW w:w="3082" w:type="dxa"/>
          </w:tcPr>
          <w:p w:rsidR="00CD245F" w:rsidRDefault="00CD245F" w:rsidP="007B5124">
            <w:pPr>
              <w:rPr>
                <w:rFonts w:ascii="Arial" w:hAnsi="Arial" w:cs="Arial"/>
                <w:sz w:val="20"/>
                <w:szCs w:val="20"/>
              </w:rPr>
            </w:pPr>
          </w:p>
        </w:tc>
      </w:tr>
      <w:tr w:rsidR="00CD245F" w:rsidTr="00332774">
        <w:tc>
          <w:tcPr>
            <w:tcW w:w="2992" w:type="dxa"/>
          </w:tcPr>
          <w:p w:rsidR="00CD245F" w:rsidRDefault="00CD245F" w:rsidP="007B5124">
            <w:pPr>
              <w:rPr>
                <w:rFonts w:ascii="Arial" w:hAnsi="Arial" w:cs="Arial"/>
                <w:sz w:val="20"/>
                <w:szCs w:val="20"/>
              </w:rPr>
            </w:pPr>
          </w:p>
        </w:tc>
        <w:tc>
          <w:tcPr>
            <w:tcW w:w="2993" w:type="dxa"/>
          </w:tcPr>
          <w:p w:rsidR="00CD245F" w:rsidRDefault="00CD245F" w:rsidP="007B5124">
            <w:pPr>
              <w:rPr>
                <w:rFonts w:ascii="Arial" w:hAnsi="Arial" w:cs="Arial"/>
                <w:sz w:val="20"/>
                <w:szCs w:val="20"/>
              </w:rPr>
            </w:pPr>
          </w:p>
        </w:tc>
        <w:tc>
          <w:tcPr>
            <w:tcW w:w="3082" w:type="dxa"/>
          </w:tcPr>
          <w:p w:rsidR="00CD245F" w:rsidRDefault="00CD245F" w:rsidP="007B5124">
            <w:pPr>
              <w:rPr>
                <w:rFonts w:ascii="Arial" w:hAnsi="Arial" w:cs="Arial"/>
                <w:sz w:val="20"/>
                <w:szCs w:val="20"/>
              </w:rPr>
            </w:pPr>
          </w:p>
        </w:tc>
      </w:tr>
      <w:tr w:rsidR="00CD245F" w:rsidTr="00332774">
        <w:tc>
          <w:tcPr>
            <w:tcW w:w="2992" w:type="dxa"/>
          </w:tcPr>
          <w:p w:rsidR="00CD245F" w:rsidRDefault="00CD245F" w:rsidP="007B5124">
            <w:pPr>
              <w:rPr>
                <w:rFonts w:ascii="Arial" w:hAnsi="Arial" w:cs="Arial"/>
                <w:sz w:val="20"/>
                <w:szCs w:val="20"/>
              </w:rPr>
            </w:pPr>
          </w:p>
        </w:tc>
        <w:tc>
          <w:tcPr>
            <w:tcW w:w="2993" w:type="dxa"/>
          </w:tcPr>
          <w:p w:rsidR="00CD245F" w:rsidRDefault="00CD245F" w:rsidP="007B5124">
            <w:pPr>
              <w:rPr>
                <w:rFonts w:ascii="Arial" w:hAnsi="Arial" w:cs="Arial"/>
                <w:sz w:val="20"/>
                <w:szCs w:val="20"/>
              </w:rPr>
            </w:pPr>
          </w:p>
        </w:tc>
        <w:tc>
          <w:tcPr>
            <w:tcW w:w="3082" w:type="dxa"/>
          </w:tcPr>
          <w:p w:rsidR="00CD245F" w:rsidRDefault="00CD245F" w:rsidP="007B5124">
            <w:pPr>
              <w:rPr>
                <w:rFonts w:ascii="Arial" w:hAnsi="Arial" w:cs="Arial"/>
                <w:sz w:val="20"/>
                <w:szCs w:val="20"/>
              </w:rPr>
            </w:pPr>
          </w:p>
        </w:tc>
      </w:tr>
    </w:tbl>
    <w:p xmlns:w="http://schemas.openxmlformats.org/wordprocessingml/2006/main" w:rsidR="00CD245F" w:rsidRDefault="00CD245F" w:rsidP="007B5124">
      <w:pPr>
        <w:spacing w:after="0" w:line="240" w:lineRule="auto"/>
        <w:rPr>
          <w:rFonts w:ascii="Arial" w:hAnsi="Arial" w:cs="Arial"/>
          <w:sz w:val="20"/>
          <w:szCs w:val="20"/>
        </w:rPr>
      </w:pPr>
    </w:p>
    <w:tbl xmlns:w="http://schemas.openxmlformats.org/wordprocessingml/2006/main">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067"/>
      </w:tblGrid>
      <w:tr w:rsidR="007B17BC" w:rsidTr="00332774">
        <w:tc>
          <w:tcPr>
            <w:tcW w:w="9067" w:type="dxa"/>
          </w:tcPr>
          <w:p w:rsidR="007B17BC" w:rsidRPr="00726620" w:rsidRDefault="007B17BC" w:rsidP="007B17BC">
            <w:pPr>
              <w:jc w:val="both"/>
              <w:rPr>
                <w:rFonts w:ascii="Arial" w:hAnsi="Arial" w:cs="Arial"/>
                <w:b/>
                <w:sz w:val="12"/>
                <w:szCs w:val="12"/>
              </w:rPr>
            </w:pPr>
            <w:r w:rsidRPr="00726620">
              <w:rPr>
                <w:b/>
                <w:sz w:val="12"/>
                <w:lang w:bidi="en-us" w:val="en-us"/>
              </w:rPr>
              <w:t xml:space="preserve">I state under oath to tell the truth that the data provided in this document are authentic and that I am also aware of the penalties imposed by the laws in force to those who make false statements to the authorities when the latter perform their duties or in connection therewith.</w:t>
            </w:r>
          </w:p>
          <w:p w:rsidR="007B17BC" w:rsidRDefault="007B17BC" w:rsidP="007B5124">
            <w:pPr>
              <w:rPr>
                <w:rFonts w:ascii="Arial" w:hAnsi="Arial" w:cs="Arial"/>
                <w:sz w:val="16"/>
                <w:szCs w:val="16"/>
              </w:rPr>
            </w:pPr>
          </w:p>
          <w:p w:rsidR="00393525" w:rsidRDefault="00393525" w:rsidP="007B5124">
            <w:pPr>
              <w:rPr>
                <w:rFonts w:ascii="Arial" w:hAnsi="Arial" w:cs="Arial"/>
                <w:sz w:val="16"/>
                <w:szCs w:val="16"/>
              </w:rPr>
            </w:pPr>
          </w:p>
          <w:p w:rsidR="00393525" w:rsidRDefault="00393525" w:rsidP="00393525">
            <w:pPr>
              <w:jc w:val="center"/>
              <w:rPr>
                <w:rFonts w:ascii="Arial" w:hAnsi="Arial" w:cs="Arial"/>
                <w:sz w:val="16"/>
                <w:szCs w:val="16"/>
              </w:rPr>
            </w:pPr>
            <w:r>
              <w:rPr>
                <w:sz w:val="16"/>
                <w:lang w:bidi="en-us" w:val="en-us"/>
              </w:rPr>
              <w:t xml:space="preserve">_________________________________________________</w:t>
            </w:r>
          </w:p>
          <w:p w:rsidR="00393525" w:rsidRPr="00726620" w:rsidRDefault="00393525" w:rsidP="00393525">
            <w:pPr>
              <w:jc w:val="center"/>
              <w:rPr>
                <w:rFonts w:ascii="Arial" w:hAnsi="Arial" w:cs="Arial"/>
                <w:sz w:val="12"/>
                <w:szCs w:val="12"/>
              </w:rPr>
            </w:pPr>
            <w:r w:rsidRPr="00726620">
              <w:rPr>
                <w:sz w:val="12"/>
                <w:lang w:bidi="en-us" w:val="en-us"/>
              </w:rPr>
              <w:t xml:space="preserve">Name and signature</w:t>
            </w:r>
          </w:p>
          <w:p w:rsidR="007B17BC" w:rsidRPr="00016DD3" w:rsidRDefault="00393525" w:rsidP="007B5124">
            <w:pPr>
              <w:rPr>
                <w:rFonts w:ascii="Arial" w:hAnsi="Arial" w:cs="Arial"/>
                <w:sz w:val="12"/>
                <w:szCs w:val="12"/>
              </w:rPr>
            </w:pPr>
            <w:r w:rsidRPr="00016DD3">
              <w:rPr>
                <w:b/>
                <w:sz w:val="12"/>
                <w:lang w:bidi="en-us" w:val="en-us"/>
              </w:rPr>
              <w:t xml:space="preserve">Signature:</w:t>
            </w:r>
            <w:r w:rsidRPr="00016DD3">
              <w:rPr>
                <w:sz w:val="12"/>
                <w:lang w:bidi="en-us" w:val="en-us"/>
              </w:rPr>
              <w:t xml:space="preserve"> The form must be signed using blue ink by the legal representative, who delivers original or certified copy and legible and true and correct copy of their identification for comparison purposes.</w:t>
            </w:r>
          </w:p>
        </w:tc>
      </w:tr>
    </w:tbl>
    <w:p xmlns:w="http://schemas.openxmlformats.org/wordprocessingml/2006/main" w:rsidR="00726620" w:rsidRDefault="00726620">
      <w:pPr>
        <w:rPr>
          <w:rFonts w:ascii="Arial" w:hAnsi="Arial" w:cs="Arial"/>
          <w:sz w:val="20"/>
          <w:szCs w:val="20"/>
        </w:rPr>
      </w:pPr>
      <w:r>
        <w:rPr>
          <w:sz w:val="20"/>
          <w:lang w:bidi="en-us" w:val="en-us"/>
        </w:rPr>
        <w:br w:type="page"/>
      </w:r>
    </w:p>
    <w:tbl xmlns:w="http://schemas.openxmlformats.org/wordprocessingml/2006/main">
      <w:tblPr>
        <w:tblStyle w:val="Tablaconcuadrcula"/>
        <w:tblW w:w="9067" w:type="dxa"/>
        <w:tblLook w:val="04A0" w:firstRow="1" w:lastRow="0" w:firstColumn="1" w:lastColumn="0" w:noHBand="0" w:noVBand="1"/>
      </w:tblPr>
      <w:tblGrid>
        <w:gridCol w:w="9067"/>
      </w:tblGrid>
      <w:tr w:rsidR="009C6DE8" w:rsidRPr="0017657F" w:rsidTr="00332774">
        <w:tc>
          <w:tcPr>
            <w:tcW w:w="906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C6DE8" w:rsidRPr="0017657F" w:rsidRDefault="009C6DE8" w:rsidP="009C6DE8">
            <w:pPr>
              <w:jc w:val="center"/>
              <w:rPr>
                <w:rFonts w:ascii="Arial" w:hAnsi="Arial" w:cs="Arial"/>
                <w:sz w:val="13"/>
                <w:szCs w:val="13"/>
              </w:rPr>
            </w:pPr>
            <w:r w:rsidRPr="0017657F">
              <w:rPr>
                <w:b/>
                <w:sz w:val="13"/>
                <w:lang w:bidi="en-us" w:val="en-us"/>
              </w:rPr>
              <w:t xml:space="preserve">Filling out instructions</w:t>
            </w:r>
          </w:p>
          <w:p w:rsidR="009C6DE8" w:rsidRPr="0017657F" w:rsidRDefault="009C6DE8" w:rsidP="009C6DE8">
            <w:pPr>
              <w:jc w:val="center"/>
              <w:rPr>
                <w:rFonts w:ascii="Arial" w:hAnsi="Arial" w:cs="Arial"/>
                <w:sz w:val="13"/>
                <w:szCs w:val="13"/>
              </w:rPr>
            </w:pPr>
          </w:p>
          <w:p w:rsidR="009C6DE8" w:rsidRPr="0017657F" w:rsidRDefault="009C6DE8" w:rsidP="009C6DE8">
            <w:pPr>
              <w:jc w:val="both"/>
              <w:rPr>
                <w:rFonts w:ascii="Arial" w:hAnsi="Arial" w:cs="Arial"/>
                <w:sz w:val="13"/>
                <w:szCs w:val="13"/>
              </w:rPr>
            </w:pPr>
            <w:r w:rsidRPr="0017657F">
              <w:rPr>
                <w:sz w:val="13"/>
                <w:lang w:bidi="en-us" w:val="en-us"/>
              </w:rPr>
              <w:t xml:space="preserve">Section 1. General data of the Oilfield Operator: </w:t>
            </w:r>
            <w:r w:rsidRPr="0017657F">
              <w:rPr>
                <w:i/>
                <w:sz w:val="13"/>
                <w:lang w:bidi="en-us" w:val="en-us"/>
              </w:rPr>
              <w:t xml:space="preserve">This section must be filled in with the following identification data of the Oilfield Operator:</w:t>
            </w:r>
          </w:p>
          <w:p w:rsidR="009C6DE8" w:rsidRPr="0017657F" w:rsidRDefault="009C6DE8" w:rsidP="009C6DE8">
            <w:pPr>
              <w:jc w:val="both"/>
              <w:rPr>
                <w:rFonts w:ascii="Arial" w:hAnsi="Arial" w:cs="Arial"/>
                <w:sz w:val="13"/>
                <w:szCs w:val="13"/>
              </w:rPr>
            </w:pPr>
          </w:p>
          <w:p w:rsidR="00BE24CB" w:rsidRPr="0017657F" w:rsidRDefault="00BE24CB" w:rsidP="00BE24CB">
            <w:pPr>
              <w:jc w:val="both"/>
              <w:rPr>
                <w:rFonts w:ascii="Arial" w:hAnsi="Arial" w:cs="Arial"/>
                <w:sz w:val="13"/>
                <w:szCs w:val="13"/>
              </w:rPr>
            </w:pPr>
            <w:r w:rsidRPr="0017657F">
              <w:rPr>
                <w:sz w:val="13"/>
                <w:lang w:bidi="en-us" w:val="en-us"/>
              </w:rPr>
              <w:t xml:space="preserve">Contract or Assignment type and number: Write down the type and number of the contract or assignment related to these formalities.</w:t>
            </w:r>
          </w:p>
          <w:p w:rsidR="00BE24CB" w:rsidRPr="0017657F" w:rsidRDefault="00BE24CB" w:rsidP="00BE24CB">
            <w:pPr>
              <w:jc w:val="both"/>
              <w:rPr>
                <w:rFonts w:ascii="Arial" w:hAnsi="Arial" w:cs="Arial"/>
                <w:sz w:val="13"/>
                <w:szCs w:val="13"/>
              </w:rPr>
            </w:pPr>
            <w:r w:rsidRPr="0017657F">
              <w:rPr>
                <w:sz w:val="13"/>
                <w:lang w:bidi="en-us" w:val="en-us"/>
              </w:rPr>
              <w:t xml:space="preserve">Name or Corporate Name: Write down the full name of the natural person or the corporate or registered name of the legal entity, State’s productive company, assignee or contractor, as applicable.</w:t>
            </w:r>
          </w:p>
          <w:p w:rsidR="00BE24CB" w:rsidRPr="0017657F" w:rsidRDefault="00BE24CB" w:rsidP="00BE24CB">
            <w:pPr>
              <w:jc w:val="both"/>
              <w:rPr>
                <w:rFonts w:ascii="Arial" w:hAnsi="Arial" w:cs="Arial"/>
                <w:sz w:val="13"/>
                <w:szCs w:val="13"/>
              </w:rPr>
            </w:pPr>
            <w:r w:rsidRPr="0017657F">
              <w:rPr>
                <w:sz w:val="13"/>
                <w:lang w:bidi="en-us" w:val="en-us"/>
              </w:rPr>
              <w:t xml:space="preserve">Address of the Oilfield Operator: Write down the full address of the Oilfield Operator.</w:t>
            </w:r>
          </w:p>
          <w:p w:rsidR="00BE24CB" w:rsidRPr="0017657F" w:rsidRDefault="00BE24CB" w:rsidP="00BE24CB">
            <w:pPr>
              <w:jc w:val="both"/>
              <w:rPr>
                <w:rFonts w:ascii="Arial" w:hAnsi="Arial" w:cs="Arial"/>
                <w:sz w:val="13"/>
                <w:szCs w:val="13"/>
              </w:rPr>
            </w:pPr>
            <w:r w:rsidRPr="0017657F">
              <w:rPr>
                <w:sz w:val="13"/>
                <w:lang w:bidi="en-us" w:val="en-us"/>
              </w:rPr>
              <w:t xml:space="preserve">Name of the legal representative: Write down the full name of the legal representative of the company, with which the National Hydrocarbons Commission will communicate for the purposes of these formalities.</w:t>
            </w:r>
          </w:p>
          <w:p w:rsidR="00BE24CB" w:rsidRPr="0017657F" w:rsidRDefault="00BE24CB" w:rsidP="00BE24CB">
            <w:pPr>
              <w:jc w:val="both"/>
              <w:rPr>
                <w:rFonts w:ascii="Arial" w:hAnsi="Arial" w:cs="Arial"/>
                <w:sz w:val="13"/>
                <w:szCs w:val="13"/>
              </w:rPr>
            </w:pPr>
            <w:r w:rsidRPr="0017657F">
              <w:rPr>
                <w:sz w:val="13"/>
                <w:lang w:bidi="en-us" w:val="en-us"/>
              </w:rPr>
              <w:t xml:space="preserve">Official identification document: Check the box of the document submitted for identification purposes.</w:t>
            </w:r>
          </w:p>
          <w:p w:rsidR="00BE24CB" w:rsidRPr="0017657F" w:rsidRDefault="00BE24CB" w:rsidP="00BE24CB">
            <w:pPr>
              <w:jc w:val="both"/>
              <w:rPr>
                <w:rFonts w:ascii="Arial" w:hAnsi="Arial" w:cs="Arial"/>
                <w:sz w:val="13"/>
                <w:szCs w:val="13"/>
              </w:rPr>
            </w:pPr>
            <w:r w:rsidRPr="0017657F">
              <w:rPr>
                <w:sz w:val="13"/>
                <w:lang w:bidi="en-us" w:val="en-us"/>
              </w:rPr>
              <w:t xml:space="preserve">E-mail to receive notifications from the National Hydrocarbons Commission: Write down the e-mail where you want to receive official notifications from the National Hydrocarbons Commission.</w:t>
            </w:r>
          </w:p>
          <w:p w:rsidR="00BE24CB" w:rsidRPr="0017657F" w:rsidRDefault="00BE24CB" w:rsidP="00BE24CB">
            <w:pPr>
              <w:jc w:val="both"/>
              <w:rPr>
                <w:rFonts w:ascii="Arial" w:hAnsi="Arial" w:cs="Arial"/>
                <w:sz w:val="13"/>
                <w:szCs w:val="13"/>
              </w:rPr>
            </w:pPr>
            <w:r w:rsidRPr="0017657F">
              <w:rPr>
                <w:sz w:val="13"/>
                <w:lang w:bidi="en-us" w:val="en-us"/>
              </w:rPr>
              <w:t xml:space="preserve">Express authorization to use the address or e-mail provided for purposes of service of process by the National Hydrocarbons Commission: If you answer NO, there will be no electronic communication between the National Hydrocarbons Commission and the Oilfield Operator.</w:t>
            </w:r>
          </w:p>
          <w:p w:rsidR="009C6DE8" w:rsidRPr="0017657F" w:rsidRDefault="00BE24CB" w:rsidP="00BE24CB">
            <w:pPr>
              <w:jc w:val="both"/>
              <w:rPr>
                <w:rFonts w:ascii="Arial" w:hAnsi="Arial" w:cs="Arial"/>
                <w:sz w:val="13"/>
                <w:szCs w:val="13"/>
              </w:rPr>
            </w:pPr>
            <w:r w:rsidRPr="0017657F">
              <w:rPr>
                <w:sz w:val="13"/>
                <w:lang w:bidi="en-us" w:val="en-us"/>
              </w:rPr>
              <w:t xml:space="preserve">Phone number: Write down the phone numbers, providing the long-distance code of the city and phone number, specifying whether it is a landline or mobile phone number, where the legal representative can be reached.</w:t>
            </w:r>
          </w:p>
          <w:p w:rsidR="00760BCA" w:rsidRPr="0017657F" w:rsidRDefault="00760BCA" w:rsidP="00BE24CB">
            <w:pPr>
              <w:jc w:val="both"/>
              <w:rPr>
                <w:rFonts w:ascii="Arial" w:hAnsi="Arial" w:cs="Arial"/>
                <w:sz w:val="13"/>
                <w:szCs w:val="13"/>
              </w:rPr>
            </w:pPr>
          </w:p>
          <w:p w:rsidR="00760BCA" w:rsidRPr="0017657F" w:rsidRDefault="00760BCA" w:rsidP="00760BCA">
            <w:pPr>
              <w:jc w:val="both"/>
              <w:rPr>
                <w:rFonts w:ascii="Arial" w:hAnsi="Arial" w:cs="Arial"/>
                <w:b/>
                <w:sz w:val="13"/>
                <w:szCs w:val="13"/>
              </w:rPr>
            </w:pPr>
            <w:r w:rsidRPr="0017657F">
              <w:rPr>
                <w:b/>
                <w:sz w:val="13"/>
                <w:lang w:bidi="en-us" w:val="en-us"/>
              </w:rPr>
              <w:t xml:space="preserve">Remark: The official identification of the legal representative attached to this form must be delivered in simple and readable copy and the original thereof must be shown for comparison purposes.</w:t>
            </w:r>
          </w:p>
          <w:p w:rsidR="00760BCA" w:rsidRPr="0017657F" w:rsidRDefault="00760BCA" w:rsidP="00760BCA">
            <w:pPr>
              <w:jc w:val="both"/>
              <w:rPr>
                <w:rFonts w:ascii="Arial" w:hAnsi="Arial" w:cs="Arial"/>
                <w:sz w:val="13"/>
                <w:szCs w:val="13"/>
              </w:rPr>
            </w:pPr>
          </w:p>
          <w:p w:rsidR="00760BCA" w:rsidRPr="0017657F" w:rsidRDefault="001E7F35" w:rsidP="00760BCA">
            <w:pPr>
              <w:jc w:val="both"/>
              <w:rPr>
                <w:rFonts w:ascii="Arial" w:hAnsi="Arial" w:cs="Arial"/>
                <w:sz w:val="13"/>
                <w:szCs w:val="13"/>
              </w:rPr>
            </w:pPr>
            <w:r w:rsidRPr="0017657F">
              <w:rPr>
                <w:sz w:val="13"/>
                <w:lang w:bidi="en-us" w:val="en-us"/>
              </w:rPr>
              <w:t xml:space="preserve">Section 2. Well administrative recording application type: The Oilfield Operator must state if it is submitting an application for or is requesting an update to the Well Administrative Record as follows.</w:t>
            </w:r>
          </w:p>
          <w:p w:rsidR="001E7F35" w:rsidRPr="0017657F" w:rsidRDefault="001E7F35" w:rsidP="00760BCA">
            <w:pPr>
              <w:jc w:val="both"/>
              <w:rPr>
                <w:rFonts w:ascii="Arial" w:hAnsi="Arial" w:cs="Arial"/>
                <w:sz w:val="13"/>
                <w:szCs w:val="13"/>
              </w:rPr>
            </w:pPr>
          </w:p>
          <w:p w:rsidR="001E7F35" w:rsidRPr="0017657F" w:rsidRDefault="001E7F35" w:rsidP="001E7F35">
            <w:pPr>
              <w:pStyle w:val="Prrafodelista"/>
              <w:numPr>
                <w:ilvl w:val="0"/>
                <w:numId w:val="1"/>
              </w:numPr>
              <w:tabs>
                <w:tab w:val="left" w:pos="547"/>
              </w:tabs>
              <w:ind w:left="313" w:firstLine="0"/>
              <w:jc w:val="both"/>
              <w:rPr>
                <w:rFonts w:ascii="Arial" w:hAnsi="Arial" w:cs="Arial"/>
                <w:sz w:val="13"/>
                <w:szCs w:val="13"/>
              </w:rPr>
            </w:pPr>
            <w:r w:rsidRPr="0017657F">
              <w:rPr>
                <w:sz w:val="13"/>
                <w:lang w:bidi="en-us" w:val="en-us"/>
              </w:rPr>
              <w:t xml:space="preserve">Well Administrative Recording Initial Application: Select this checkbox if the Oilfield Operator is applying to register the Well, for which an authorization is sought, in the Well Administrative Record. The Oilfield Operator must complete sections 3 and 4 hereof and propose the corresponding information according to Annex III, "Guide to carry out the registration of identification and classification of wells related to hydrocarbons exploration and extraction activities in Mexico", of the Well Drilling Guidelines.</w:t>
            </w:r>
          </w:p>
          <w:p w:rsidR="001E7F35" w:rsidRPr="0017657F" w:rsidRDefault="001E7F35" w:rsidP="001E7F35">
            <w:pPr>
              <w:pStyle w:val="Prrafodelista"/>
              <w:numPr>
                <w:ilvl w:val="0"/>
                <w:numId w:val="1"/>
              </w:numPr>
              <w:tabs>
                <w:tab w:val="left" w:pos="547"/>
              </w:tabs>
              <w:ind w:left="313" w:firstLine="0"/>
              <w:jc w:val="both"/>
              <w:rPr>
                <w:rFonts w:ascii="Arial" w:hAnsi="Arial" w:cs="Arial"/>
                <w:sz w:val="13"/>
                <w:szCs w:val="13"/>
              </w:rPr>
            </w:pPr>
            <w:r w:rsidRPr="0017657F">
              <w:rPr>
                <w:sz w:val="13"/>
                <w:lang w:bidi="en-us" w:val="en-us"/>
              </w:rPr>
              <w:t xml:space="preserve">Well Administrative Record Update: Select this checkbox if the Oilfield Operator submits the application to update the nomenclature and, where appropriate, the classification of the well for which amending its well drilling authorization is required, in the Well Administrative Record. The Oilfield Operator must complete sections 3 and 4 hereof and propose the corresponding information according to Annex III, "Guide to carry out the registration of identification and classification of wells related to hydrocarbons exploration and extraction activities in Mexico", of the Well Drilling Guidelines.</w:t>
            </w:r>
          </w:p>
          <w:p w:rsidR="00760BCA" w:rsidRPr="0017657F" w:rsidRDefault="00760BCA" w:rsidP="00760BCA">
            <w:pPr>
              <w:jc w:val="both"/>
              <w:rPr>
                <w:rFonts w:ascii="Arial" w:hAnsi="Arial" w:cs="Arial"/>
                <w:sz w:val="13"/>
                <w:szCs w:val="13"/>
              </w:rPr>
            </w:pPr>
          </w:p>
          <w:p w:rsidR="00016257" w:rsidRPr="0017657F" w:rsidRDefault="00760BCA" w:rsidP="001E7F35">
            <w:pPr>
              <w:jc w:val="both"/>
              <w:rPr>
                <w:rFonts w:ascii="Arial" w:hAnsi="Arial" w:cs="Arial"/>
                <w:sz w:val="13"/>
                <w:szCs w:val="13"/>
              </w:rPr>
            </w:pPr>
            <w:r w:rsidRPr="0017657F">
              <w:rPr>
                <w:sz w:val="13"/>
                <w:lang w:bidi="en-us" w:val="en-us"/>
              </w:rPr>
              <w:t xml:space="preserve">Section 3. Information related to well identification: State the well’s data and the proposed well identification code as follows:</w:t>
            </w:r>
          </w:p>
          <w:p w:rsidR="001E7F35" w:rsidRPr="0017657F" w:rsidRDefault="001E7F35" w:rsidP="001E7F35">
            <w:pPr>
              <w:jc w:val="both"/>
              <w:rPr>
                <w:rFonts w:ascii="Arial" w:hAnsi="Arial" w:cs="Arial"/>
                <w:sz w:val="13"/>
                <w:szCs w:val="13"/>
              </w:rPr>
            </w:pPr>
          </w:p>
          <w:p w:rsidR="001E7F35" w:rsidRPr="0017657F" w:rsidRDefault="001E7F35" w:rsidP="001E7F35">
            <w:pPr>
              <w:pStyle w:val="Prrafodelista"/>
              <w:numPr>
                <w:ilvl w:val="0"/>
                <w:numId w:val="2"/>
              </w:numPr>
              <w:tabs>
                <w:tab w:val="left" w:pos="517"/>
              </w:tabs>
              <w:ind w:left="313" w:firstLine="0"/>
              <w:jc w:val="both"/>
              <w:rPr>
                <w:rFonts w:ascii="Arial" w:hAnsi="Arial" w:cs="Arial"/>
                <w:sz w:val="13"/>
                <w:szCs w:val="13"/>
              </w:rPr>
            </w:pPr>
            <w:r w:rsidRPr="0017657F">
              <w:rPr>
                <w:sz w:val="13"/>
                <w:lang w:bidi="en-us" w:val="en-us"/>
              </w:rPr>
              <w:t xml:space="preserve">Well name and number: Prospect or Field identification shall be carried out using names of Mexican geographical sites or words of Mexican regional, indigenous, historical or cultural origin. Upon proposal by the Oilfield Operator, the Commission will approve the name identifying the Prospect or Field and it may, at any time, change or assign the name it deems convenient.</w:t>
            </w:r>
          </w:p>
          <w:p w:rsidR="001E7F35" w:rsidRPr="0017657F" w:rsidRDefault="00D822FF" w:rsidP="001E7F35">
            <w:pPr>
              <w:pStyle w:val="Prrafodelista"/>
              <w:numPr>
                <w:ilvl w:val="0"/>
                <w:numId w:val="2"/>
              </w:numPr>
              <w:tabs>
                <w:tab w:val="left" w:pos="517"/>
              </w:tabs>
              <w:ind w:left="313" w:firstLine="0"/>
              <w:jc w:val="both"/>
              <w:rPr>
                <w:rFonts w:ascii="Arial" w:hAnsi="Arial" w:cs="Arial"/>
                <w:sz w:val="13"/>
                <w:szCs w:val="13"/>
              </w:rPr>
            </w:pPr>
            <w:r w:rsidRPr="0017657F">
              <w:rPr>
                <w:sz w:val="13"/>
                <w:lang w:bidi="en-us" w:val="en-us"/>
              </w:rPr>
              <w:t xml:space="preserve">Well location, in relation to the corresponding municipality (onshore well), direction and distance: The direction can be replaced by the direction sectors that locate the well in relation to the municipality. These data will be used to determine the justification of the identification of the prospect or field.</w:t>
            </w:r>
          </w:p>
          <w:p w:rsidR="00D822FF" w:rsidRPr="0017657F" w:rsidRDefault="00D822FF" w:rsidP="001E7F35">
            <w:pPr>
              <w:pStyle w:val="Prrafodelista"/>
              <w:numPr>
                <w:ilvl w:val="0"/>
                <w:numId w:val="2"/>
              </w:numPr>
              <w:tabs>
                <w:tab w:val="left" w:pos="517"/>
              </w:tabs>
              <w:ind w:left="313" w:firstLine="0"/>
              <w:jc w:val="both"/>
              <w:rPr>
                <w:rFonts w:ascii="Arial" w:hAnsi="Arial" w:cs="Arial"/>
                <w:sz w:val="13"/>
                <w:szCs w:val="13"/>
              </w:rPr>
            </w:pPr>
            <w:r w:rsidRPr="0017657F">
              <w:rPr>
                <w:sz w:val="13"/>
                <w:lang w:bidi="en-us" w:val="en-us"/>
              </w:rPr>
              <w:t xml:space="preserve">Well location, in relation to the nearest port (offshore well), direction and distance. The direction can be replaced by the direction sectors that locate the well in relation to the nearest port. These data will be used to determine the justification of the identification of the prospect or field.</w:t>
            </w:r>
          </w:p>
          <w:p w:rsidR="00D822FF" w:rsidRPr="0017657F" w:rsidRDefault="00D822FF" w:rsidP="001E7F35">
            <w:pPr>
              <w:pStyle w:val="Prrafodelista"/>
              <w:numPr>
                <w:ilvl w:val="0"/>
                <w:numId w:val="2"/>
              </w:numPr>
              <w:tabs>
                <w:tab w:val="left" w:pos="517"/>
              </w:tabs>
              <w:ind w:left="313" w:firstLine="0"/>
              <w:jc w:val="both"/>
              <w:rPr>
                <w:rFonts w:ascii="Arial" w:hAnsi="Arial" w:cs="Arial"/>
                <w:sz w:val="13"/>
                <w:szCs w:val="13"/>
              </w:rPr>
            </w:pPr>
            <w:r w:rsidRPr="0017657F">
              <w:rPr>
                <w:sz w:val="13"/>
                <w:lang w:bidi="en-us" w:val="en-us"/>
              </w:rPr>
              <w:t xml:space="preserve">Well Nomenclature: Well nomenclature consists of four mandatory sections and a fifth facultative extension section: Verify the corresponding codes in Annex III, “Guide to carry out the registration of identification and classification of wells related to hydrocarbons exploration and extraction activities in Mexico” of the Well Drilling Guidelines.</w:t>
            </w:r>
          </w:p>
          <w:p w:rsidR="00D822FF" w:rsidRPr="0017657F" w:rsidRDefault="00D822FF" w:rsidP="00D822FF">
            <w:pPr>
              <w:pStyle w:val="Prrafodelista"/>
              <w:numPr>
                <w:ilvl w:val="0"/>
                <w:numId w:val="3"/>
              </w:numPr>
              <w:tabs>
                <w:tab w:val="left" w:pos="517"/>
              </w:tabs>
              <w:jc w:val="both"/>
              <w:rPr>
                <w:rFonts w:ascii="Arial" w:hAnsi="Arial" w:cs="Arial"/>
                <w:sz w:val="13"/>
                <w:szCs w:val="13"/>
              </w:rPr>
            </w:pPr>
            <w:r w:rsidRPr="0017657F">
              <w:rPr>
                <w:sz w:val="13"/>
                <w:lang w:bidi="en-us" w:val="en-us"/>
              </w:rPr>
              <w:t xml:space="preserve">Area Code Section.</w:t>
            </w:r>
          </w:p>
          <w:p w:rsidR="00D822FF" w:rsidRPr="0017657F" w:rsidRDefault="00D822FF" w:rsidP="00D822FF">
            <w:pPr>
              <w:pStyle w:val="Prrafodelista"/>
              <w:numPr>
                <w:ilvl w:val="0"/>
                <w:numId w:val="3"/>
              </w:numPr>
              <w:tabs>
                <w:tab w:val="left" w:pos="517"/>
              </w:tabs>
              <w:jc w:val="both"/>
              <w:rPr>
                <w:rFonts w:ascii="Arial" w:hAnsi="Arial" w:cs="Arial"/>
                <w:sz w:val="13"/>
                <w:szCs w:val="13"/>
              </w:rPr>
            </w:pPr>
            <w:r w:rsidRPr="0017657F">
              <w:rPr>
                <w:sz w:val="13"/>
                <w:lang w:bidi="en-us" w:val="en-us"/>
              </w:rPr>
              <w:t xml:space="preserve">State / Sea Polygon Code Section.</w:t>
            </w:r>
          </w:p>
          <w:p w:rsidR="00D822FF" w:rsidRPr="0017657F" w:rsidRDefault="00D822FF" w:rsidP="00D822FF">
            <w:pPr>
              <w:pStyle w:val="Prrafodelista"/>
              <w:numPr>
                <w:ilvl w:val="0"/>
                <w:numId w:val="3"/>
              </w:numPr>
              <w:tabs>
                <w:tab w:val="left" w:pos="517"/>
              </w:tabs>
              <w:jc w:val="both"/>
              <w:rPr>
                <w:rFonts w:ascii="Arial" w:hAnsi="Arial" w:cs="Arial"/>
                <w:sz w:val="13"/>
                <w:szCs w:val="13"/>
              </w:rPr>
            </w:pPr>
            <w:r w:rsidRPr="0017657F">
              <w:rPr>
                <w:sz w:val="13"/>
                <w:lang w:bidi="en-us" w:val="en-us"/>
              </w:rPr>
              <w:t xml:space="preserve">Well Code Section.</w:t>
            </w:r>
          </w:p>
          <w:p w:rsidR="00D822FF" w:rsidRPr="0017657F" w:rsidRDefault="00D822FF" w:rsidP="00D822FF">
            <w:pPr>
              <w:pStyle w:val="Prrafodelista"/>
              <w:numPr>
                <w:ilvl w:val="0"/>
                <w:numId w:val="3"/>
              </w:numPr>
              <w:tabs>
                <w:tab w:val="left" w:pos="517"/>
              </w:tabs>
              <w:jc w:val="both"/>
              <w:rPr>
                <w:rFonts w:ascii="Arial" w:hAnsi="Arial" w:cs="Arial"/>
                <w:sz w:val="13"/>
                <w:szCs w:val="13"/>
              </w:rPr>
            </w:pPr>
            <w:r w:rsidRPr="0017657F">
              <w:rPr>
                <w:sz w:val="13"/>
                <w:lang w:bidi="en-us" w:val="en-us"/>
              </w:rPr>
              <w:t xml:space="preserve">Branch Code Section.</w:t>
            </w:r>
          </w:p>
          <w:p w:rsidR="00D822FF" w:rsidRPr="0017657F" w:rsidRDefault="00D822FF" w:rsidP="00D822FF">
            <w:pPr>
              <w:pStyle w:val="Prrafodelista"/>
              <w:numPr>
                <w:ilvl w:val="0"/>
                <w:numId w:val="3"/>
              </w:numPr>
              <w:tabs>
                <w:tab w:val="left" w:pos="517"/>
              </w:tabs>
              <w:jc w:val="both"/>
              <w:rPr>
                <w:rFonts w:ascii="Arial" w:hAnsi="Arial" w:cs="Arial"/>
                <w:sz w:val="13"/>
                <w:szCs w:val="13"/>
              </w:rPr>
            </w:pPr>
            <w:r w:rsidRPr="0017657F">
              <w:rPr>
                <w:sz w:val="13"/>
                <w:lang w:bidi="en-us" w:val="en-us"/>
              </w:rPr>
              <w:t xml:space="preserve">Extension Section for supplementary information (facultative).</w:t>
            </w:r>
          </w:p>
          <w:p w:rsidR="00D822FF" w:rsidRPr="0017657F" w:rsidRDefault="00D822FF" w:rsidP="00D822FF">
            <w:pPr>
              <w:pStyle w:val="Prrafodelista"/>
              <w:tabs>
                <w:tab w:val="left" w:pos="454"/>
              </w:tabs>
              <w:ind w:left="313"/>
              <w:jc w:val="both"/>
              <w:rPr>
                <w:rFonts w:ascii="Arial" w:hAnsi="Arial" w:cs="Arial"/>
                <w:sz w:val="13"/>
                <w:szCs w:val="13"/>
              </w:rPr>
            </w:pPr>
            <w:r w:rsidRPr="0017657F">
              <w:rPr>
                <w:sz w:val="13"/>
                <w:lang w:bidi="en-us" w:val="en-us"/>
              </w:rPr>
              <w:t xml:space="preserve">e) Justification of specific actions: Attachment containing, in free format, the reasons that support adopting specific actions related to the identification and classification of the well.</w:t>
            </w:r>
          </w:p>
          <w:p w:rsidR="00016257" w:rsidRPr="0017657F" w:rsidRDefault="00016257" w:rsidP="00760BCA">
            <w:pPr>
              <w:jc w:val="both"/>
              <w:rPr>
                <w:rFonts w:ascii="Arial" w:hAnsi="Arial" w:cs="Arial"/>
                <w:sz w:val="13"/>
                <w:szCs w:val="13"/>
              </w:rPr>
            </w:pPr>
          </w:p>
          <w:p w:rsidR="005E7168" w:rsidRPr="0017657F" w:rsidRDefault="005E7168" w:rsidP="00760BCA">
            <w:pPr>
              <w:jc w:val="both"/>
              <w:rPr>
                <w:rFonts w:ascii="Arial" w:hAnsi="Arial" w:cs="Arial"/>
                <w:sz w:val="13"/>
                <w:szCs w:val="13"/>
              </w:rPr>
            </w:pPr>
            <w:r w:rsidRPr="0017657F">
              <w:rPr>
                <w:sz w:val="13"/>
                <w:lang w:bidi="en-us" w:val="en-us"/>
              </w:rPr>
              <w:t xml:space="preserve">Section 4. Information related to Well Classification: State Well Classification Code. Verify the corresponding codes in Annex III, “Guide to carry out the registration of identification and classification of wells related to hydrocarbons exploration and extraction activities in Mexico” of the Well Drilling Guidelines. The classification of the Well will be carried out using blocks of 3 digits each. Each block considers a different criterion as indicated below:</w:t>
            </w:r>
          </w:p>
          <w:p w:rsidR="005E7168" w:rsidRPr="0017657F" w:rsidRDefault="005E7168" w:rsidP="005E7168">
            <w:pPr>
              <w:pStyle w:val="Prrafodelista"/>
              <w:numPr>
                <w:ilvl w:val="0"/>
                <w:numId w:val="4"/>
              </w:numPr>
              <w:ind w:left="454" w:hanging="142"/>
              <w:jc w:val="both"/>
              <w:rPr>
                <w:rFonts w:ascii="Arial" w:hAnsi="Arial" w:cs="Arial"/>
                <w:sz w:val="13"/>
                <w:szCs w:val="13"/>
              </w:rPr>
            </w:pPr>
            <w:r w:rsidRPr="0017657F">
              <w:rPr>
                <w:sz w:val="13"/>
                <w:lang w:bidi="en-us" w:val="en-us"/>
              </w:rPr>
              <w:t xml:space="preserve">Well drilling initial target.</w:t>
            </w:r>
          </w:p>
          <w:p w:rsidR="005E7168" w:rsidRPr="0017657F" w:rsidRDefault="005E7168" w:rsidP="005E7168">
            <w:pPr>
              <w:pStyle w:val="Prrafodelista"/>
              <w:numPr>
                <w:ilvl w:val="0"/>
                <w:numId w:val="4"/>
              </w:numPr>
              <w:ind w:left="454" w:hanging="142"/>
              <w:jc w:val="both"/>
              <w:rPr>
                <w:rFonts w:ascii="Arial" w:hAnsi="Arial" w:cs="Arial"/>
                <w:sz w:val="13"/>
                <w:szCs w:val="13"/>
              </w:rPr>
            </w:pPr>
            <w:r w:rsidRPr="0017657F">
              <w:rPr>
                <w:sz w:val="13"/>
                <w:lang w:bidi="en-us" w:val="en-us"/>
              </w:rPr>
              <w:t xml:space="preserve">Well drilling outcome.</w:t>
            </w:r>
          </w:p>
          <w:p w:rsidR="005E7168" w:rsidRPr="0017657F" w:rsidRDefault="005E7168" w:rsidP="005E7168">
            <w:pPr>
              <w:pStyle w:val="Prrafodelista"/>
              <w:numPr>
                <w:ilvl w:val="0"/>
                <w:numId w:val="4"/>
              </w:numPr>
              <w:ind w:left="454" w:hanging="142"/>
              <w:jc w:val="both"/>
              <w:rPr>
                <w:rFonts w:ascii="Arial" w:hAnsi="Arial" w:cs="Arial"/>
                <w:sz w:val="13"/>
                <w:szCs w:val="13"/>
              </w:rPr>
            </w:pPr>
            <w:r w:rsidRPr="0017657F">
              <w:rPr>
                <w:sz w:val="13"/>
                <w:lang w:bidi="en-us" w:val="en-us"/>
              </w:rPr>
              <w:t xml:space="preserve">Current Well conditions.</w:t>
            </w:r>
          </w:p>
          <w:p w:rsidR="005E7168" w:rsidRPr="0017657F" w:rsidRDefault="005E7168" w:rsidP="00760BCA">
            <w:pPr>
              <w:jc w:val="both"/>
              <w:rPr>
                <w:rFonts w:ascii="Arial" w:hAnsi="Arial" w:cs="Arial"/>
                <w:sz w:val="13"/>
                <w:szCs w:val="13"/>
              </w:rPr>
            </w:pPr>
          </w:p>
          <w:p w:rsidR="00760BCA" w:rsidRPr="0017657F" w:rsidRDefault="00760BCA" w:rsidP="00760BCA">
            <w:pPr>
              <w:jc w:val="both"/>
              <w:rPr>
                <w:rFonts w:ascii="Arial" w:hAnsi="Arial" w:cs="Arial"/>
                <w:sz w:val="13"/>
                <w:szCs w:val="13"/>
              </w:rPr>
            </w:pPr>
            <w:r w:rsidRPr="0017657F">
              <w:rPr>
                <w:sz w:val="13"/>
                <w:lang w:bidi="en-us" w:val="en-us"/>
              </w:rPr>
              <w:t xml:space="preserve">Section 5. Information submitted using electronic means: Here, the Oilfield Operator must state the section of this form to which such file corresponds to, as well as its name and extension, when the information is submitted using electronic means.</w:t>
            </w:r>
          </w:p>
          <w:p w:rsidR="009C3B6E" w:rsidRPr="0017657F" w:rsidRDefault="00760BCA" w:rsidP="0017657F">
            <w:pPr>
              <w:jc w:val="both"/>
              <w:rPr>
                <w:rFonts w:ascii="Arial" w:hAnsi="Arial" w:cs="Arial"/>
                <w:sz w:val="13"/>
                <w:szCs w:val="13"/>
              </w:rPr>
            </w:pPr>
            <w:r w:rsidRPr="0017657F">
              <w:rPr>
                <w:sz w:val="13"/>
                <w:lang w:bidi="en-us" w:val="en-us"/>
              </w:rPr>
              <w:t xml:space="preserve">Legal basis: Clause 3 of Annex III of the Well Drilling Guidelines, as well as article 15 of the Federal Administrative Procedures Act.</w:t>
            </w:r>
          </w:p>
        </w:tc>
      </w:tr>
    </w:tbl>
    <w:p xmlns:w="http://schemas.openxmlformats.org/wordprocessingml/2006/main" w:rsidR="007B17BC" w:rsidRPr="00FA5C1C" w:rsidRDefault="007B17BC" w:rsidP="00976026">
      <w:pPr>
        <w:spacing w:after="0" w:line="240" w:lineRule="auto"/>
        <w:rPr>
          <w:rFonts w:ascii="Arial" w:hAnsi="Arial" w:cs="Arial"/>
          <w:sz w:val="20"/>
          <w:szCs w:val="20"/>
        </w:rPr>
      </w:pPr>
    </w:p>
    <w:sectPr xmlns:w="http://schemas.openxmlformats.org/wordprocessingml/2006/main" w:rsidR="007B17BC" w:rsidRPr="00FA5C1C" w:rsidSect="00332774">
      <w:headerReference w:type="default" r:id="rId7"/>
      <w:foot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55" w:rsidRDefault="004C0755" w:rsidP="00633437">
      <w:pPr>
        <w:spacing w:after="0" w:line="240" w:lineRule="auto"/>
      </w:pPr>
      <w:r>
        <w:separator/>
      </w:r>
    </w:p>
  </w:endnote>
  <w:endnote w:type="continuationSeparator" w:id="0">
    <w:p w:rsidR="004C0755" w:rsidRDefault="004C0755" w:rsidP="00633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633437" w:rsidRPr="00633437" w:rsidRDefault="00633437">
    <w:pPr>
      <w:pStyle w:val="Piedepgina"/>
      <w:rPr>
        <w:rFonts w:ascii="Arial" w:hAnsi="Arial" w:cs="Arial"/>
        <w:i/>
        <w:sz w:val="12"/>
        <w:szCs w:val="12"/>
      </w:rPr>
    </w:pP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4"/>
      <w:gridCol w:w="2448"/>
    </w:tblGrid>
    <w:tr w:rsidR="00633437" w:rsidRPr="00633437" w:rsidTr="00F44EF4">
      <w:tc>
        <w:tcPr>
          <w:tcW w:w="6624" w:type="dxa"/>
          <w:shd w:val="clear" w:color="auto" w:fill="D9D9D9" w:themeFill="background1" w:themeFillShade="D9"/>
        </w:tcPr>
        <w:p w:rsidR="00633437" w:rsidRPr="00633437" w:rsidRDefault="00533B42">
          <w:pPr>
            <w:pStyle w:val="Piedepgina"/>
            <w:rPr>
              <w:rFonts w:ascii="Arial" w:hAnsi="Arial" w:cs="Arial"/>
              <w:sz w:val="16"/>
              <w:szCs w:val="16"/>
            </w:rPr>
          </w:pPr>
          <w:r>
            <w:rPr>
              <w:noProof/>
              <w:sz w:val="16"/>
              <w:lang w:bidi="en-us" w:val="en-us"/>
            </w:rPr>
            <w:drawing>
              <wp:inline distT="0" distB="0" distL="0" distR="0" wp14:anchorId="6CCADE80" wp14:editId="3DC6D142">
                <wp:extent cx="4069080" cy="570099"/>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9080" cy="570099"/>
                        </a:xfrm>
                        <a:prstGeom prst="rect">
                          <a:avLst/>
                        </a:prstGeom>
                        <a:noFill/>
                        <a:ln>
                          <a:noFill/>
                        </a:ln>
                      </pic:spPr>
                    </pic:pic>
                  </a:graphicData>
                </a:graphic>
              </wp:inline>
            </w:drawing>
          </w:r>
        </w:p>
      </w:tc>
      <w:tc>
        <w:tcPr>
          <w:tcW w:w="2448" w:type="dxa"/>
          <w:shd w:val="clear" w:color="auto" w:fill="D9D9D9" w:themeFill="background1" w:themeFillShade="D9"/>
        </w:tcPr>
        <w:p w:rsidR="00633437" w:rsidRDefault="00633437">
          <w:pPr>
            <w:pStyle w:val="Piedepgina"/>
            <w:rPr>
              <w:rFonts w:ascii="Arial" w:hAnsi="Arial" w:cs="Arial"/>
              <w:sz w:val="16"/>
              <w:szCs w:val="16"/>
            </w:rPr>
          </w:pPr>
          <w:r>
            <w:rPr>
              <w:sz w:val="16"/>
              <w:lang w:bidi="en-us" w:val="en-us"/>
            </w:rPr>
            <w:t xml:space="preserve">Contact: Av. Patriotismo 580,</w:t>
          </w:r>
        </w:p>
        <w:p w:rsidR="00633437" w:rsidRDefault="00633437">
          <w:pPr>
            <w:pStyle w:val="Piedepgina"/>
            <w:rPr>
              <w:rFonts w:ascii="Arial" w:hAnsi="Arial" w:cs="Arial"/>
              <w:sz w:val="16"/>
              <w:szCs w:val="16"/>
            </w:rPr>
          </w:pPr>
          <w:r>
            <w:rPr>
              <w:sz w:val="16"/>
              <w:lang w:bidi="en-us" w:val="en-us"/>
            </w:rPr>
            <w:t xml:space="preserve">Nonoalco, Benito Juárez, Mexico City, Zip Code 03700</w:t>
          </w:r>
        </w:p>
        <w:p w:rsidR="00533B42" w:rsidRPr="00633437" w:rsidRDefault="00533B42">
          <w:pPr>
            <w:pStyle w:val="Piedepgina"/>
            <w:rPr>
              <w:rFonts w:ascii="Arial" w:hAnsi="Arial" w:cs="Arial"/>
              <w:sz w:val="16"/>
              <w:szCs w:val="16"/>
            </w:rPr>
          </w:pPr>
          <w:r>
            <w:rPr>
              <w:sz w:val="16"/>
              <w:lang w:bidi="en-us" w:val="en-us"/>
            </w:rPr>
            <w:t xml:space="preserve">Ph: (55) 14548500 Ext. 8590</w:t>
          </w:r>
        </w:p>
      </w:tc>
    </w:tr>
  </w:tbl>
  <w:p w:rsidR="00633437" w:rsidRPr="00633437" w:rsidRDefault="00633437" w:rsidP="00633437">
    <w:pPr>
      <w:pStyle w:val="Piedepgina"/>
      <w:jc w:val="right"/>
      <w:rPr>
        <w:rFonts w:ascii="Arial" w:hAnsi="Arial" w:cs="Arial"/>
        <w:sz w:val="16"/>
        <w:szCs w:val="16"/>
      </w:rPr>
    </w:pPr>
    <w:r>
      <w:rPr>
        <w:sz w:val="16"/>
        <w:lang w:bidi="en-us" w:val="en-us"/>
      </w:rPr>
      <w:t xml:space="preserve">Page </w:t>
    </w:r>
    <w:r w:rsidRPr="00633437">
      <w:rPr>
        <w:sz w:val="16"/>
        <w:lang w:bidi="en-us" w:val="en-us"/>
      </w:rPr>
      <w:fldChar w:fldCharType="begin"/>
    </w:r>
    <w:r w:rsidRPr="00633437">
      <w:rPr>
        <w:sz w:val="16"/>
        <w:lang w:bidi="en-us" w:val="en-us"/>
      </w:rPr>
      <w:instrText>PAGE   \* MERGEFORMAT</w:instrText>
    </w:r>
    <w:r w:rsidRPr="00633437">
      <w:rPr>
        <w:sz w:val="16"/>
        <w:lang w:bidi="en-us" w:val="en-us"/>
      </w:rPr>
      <w:fldChar w:fldCharType="separate"/>
    </w:r>
    <w:r w:rsidR="0017657F" w:rsidRPr="0017657F">
      <w:rPr>
        <w:noProof/>
        <w:sz w:val="16"/>
        <w:lang w:bidi="en-us" w:val="en-us"/>
      </w:rPr>
      <w:t>3</w:t>
    </w:r>
    <w:r w:rsidRPr="00633437">
      <w:rPr>
        <w:sz w:val="16"/>
        <w:lang w:bidi="en-us" w:val="en-us"/>
      </w:rPr>
      <w:fldChar w:fldCharType="end"/>
    </w:r>
    <w:r>
      <w:rPr>
        <w:sz w:val="16"/>
        <w:lang w:bidi="en-us" w:val="en-us"/>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55" w:rsidRDefault="004C0755" w:rsidP="00633437">
      <w:pPr>
        <w:spacing w:after="0" w:line="240" w:lineRule="auto"/>
      </w:pPr>
      <w:r>
        <w:separator/>
      </w:r>
    </w:p>
  </w:footnote>
  <w:footnote w:type="continuationSeparator" w:id="0">
    <w:p w:rsidR="004C0755" w:rsidRDefault="004C0755" w:rsidP="0063343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tbl>
    <w:tblPr>
      <w:tblStyle w:val="Tablaconcuadrcula"/>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7"/>
    </w:tblGrid>
    <w:tr w:rsidR="00633437" w:rsidTr="000F794B">
      <w:tc>
        <w:tcPr>
          <w:tcW w:w="9067" w:type="dxa"/>
          <w:shd w:val="clear" w:color="auto" w:fill="333333"/>
        </w:tcPr>
        <w:p w:rsidR="00633437" w:rsidRDefault="00633437" w:rsidP="000151B3">
          <w:pPr>
            <w:rPr>
              <w:rFonts w:ascii="Arial" w:hAnsi="Arial" w:cs="Arial"/>
              <w:sz w:val="20"/>
              <w:szCs w:val="20"/>
            </w:rPr>
          </w:pPr>
          <w:r>
            <w:rPr>
              <w:noProof/>
              <w:sz w:val="20"/>
              <w:lang w:bidi="en-us" w:val="en-us"/>
            </w:rPr>
            <w:drawing>
              <wp:inline distT="0" distB="0" distL="0" distR="0" wp14:anchorId="71E47F06" wp14:editId="65EA0ACE">
                <wp:extent cx="906780" cy="373380"/>
                <wp:effectExtent l="0" t="0" r="762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373380"/>
                        </a:xfrm>
                        <a:prstGeom prst="rect">
                          <a:avLst/>
                        </a:prstGeom>
                        <a:noFill/>
                        <a:ln>
                          <a:noFill/>
                        </a:ln>
                      </pic:spPr>
                    </pic:pic>
                  </a:graphicData>
                </a:graphic>
              </wp:inline>
            </w:drawing>
          </w:r>
        </w:p>
      </w:tc>
    </w:tr>
    <w:tr w:rsidR="00633437" w:rsidTr="000F794B">
      <w:tc>
        <w:tcPr>
          <w:tcW w:w="9067" w:type="dxa"/>
          <w:shd w:val="clear" w:color="auto" w:fill="D9D9D9" w:themeFill="background1" w:themeFillShade="D9"/>
        </w:tcPr>
        <w:p w:rsidR="00AC1ED2" w:rsidRDefault="00AC1ED2" w:rsidP="000151B3">
          <w:pPr>
            <w:jc w:val="center"/>
            <w:rPr>
              <w:rFonts w:ascii="Arial" w:hAnsi="Arial" w:cs="Arial"/>
              <w:sz w:val="20"/>
              <w:szCs w:val="20"/>
            </w:rPr>
          </w:pPr>
        </w:p>
        <w:p w:rsidR="00633437" w:rsidRDefault="00633437" w:rsidP="000151B3">
          <w:pPr>
            <w:jc w:val="center"/>
            <w:rPr>
              <w:rFonts w:ascii="Arial" w:hAnsi="Arial" w:cs="Arial"/>
              <w:sz w:val="20"/>
              <w:szCs w:val="20"/>
            </w:rPr>
          </w:pPr>
          <w:r>
            <w:rPr>
              <w:sz w:val="20"/>
              <w:lang w:bidi="en-us" w:val="en-us"/>
            </w:rPr>
            <w:t xml:space="preserve">National Hydrocarbons Commission</w:t>
          </w:r>
        </w:p>
        <w:p w:rsidR="00AC1ED2" w:rsidRDefault="00AC1ED2" w:rsidP="000151B3">
          <w:pPr>
            <w:jc w:val="center"/>
            <w:rPr>
              <w:rFonts w:ascii="Arial" w:hAnsi="Arial" w:cs="Arial"/>
              <w:sz w:val="20"/>
              <w:szCs w:val="20"/>
            </w:rPr>
          </w:pPr>
        </w:p>
      </w:tc>
    </w:tr>
  </w:tbl>
  <w:p w:rsidR="00633437" w:rsidRDefault="00633437">
    <w:pPr>
      <w:pStyle w:val="Encabezado"/>
    </w:pP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3C647700"/>
    <w:multiLevelType w:val="hybridMultilevel"/>
    <w:tmpl w:val="1E68D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E79591B"/>
    <w:multiLevelType w:val="hybridMultilevel"/>
    <w:tmpl w:val="6772DD58"/>
    <w:lvl w:ilvl="0" w:tplc="0608D3F8">
      <w:start w:val="1"/>
      <w:numFmt w:val="upperLetter"/>
      <w:lvlText w:val="%1."/>
      <w:lvlJc w:val="left"/>
      <w:pPr>
        <w:ind w:left="673" w:hanging="36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2">
    <w:nsid w:val="55FA17F3"/>
    <w:multiLevelType w:val="hybridMultilevel"/>
    <w:tmpl w:val="8AB6146E"/>
    <w:lvl w:ilvl="0" w:tplc="7556D128">
      <w:start w:val="1"/>
      <w:numFmt w:val="lowerLetter"/>
      <w:lvlText w:val="%1)"/>
      <w:lvlJc w:val="left"/>
      <w:pPr>
        <w:ind w:left="673" w:hanging="360"/>
      </w:pPr>
      <w:rPr>
        <w:rFonts w:hint="default"/>
      </w:rPr>
    </w:lvl>
    <w:lvl w:ilvl="1" w:tplc="080A0019" w:tentative="1">
      <w:start w:val="1"/>
      <w:numFmt w:val="lowerLetter"/>
      <w:lvlText w:val="%2."/>
      <w:lvlJc w:val="left"/>
      <w:pPr>
        <w:ind w:left="1393" w:hanging="360"/>
      </w:pPr>
    </w:lvl>
    <w:lvl w:ilvl="2" w:tplc="080A001B" w:tentative="1">
      <w:start w:val="1"/>
      <w:numFmt w:val="lowerRoman"/>
      <w:lvlText w:val="%3."/>
      <w:lvlJc w:val="right"/>
      <w:pPr>
        <w:ind w:left="2113" w:hanging="180"/>
      </w:pPr>
    </w:lvl>
    <w:lvl w:ilvl="3" w:tplc="080A000F" w:tentative="1">
      <w:start w:val="1"/>
      <w:numFmt w:val="decimal"/>
      <w:lvlText w:val="%4."/>
      <w:lvlJc w:val="left"/>
      <w:pPr>
        <w:ind w:left="2833" w:hanging="360"/>
      </w:pPr>
    </w:lvl>
    <w:lvl w:ilvl="4" w:tplc="080A0019" w:tentative="1">
      <w:start w:val="1"/>
      <w:numFmt w:val="lowerLetter"/>
      <w:lvlText w:val="%5."/>
      <w:lvlJc w:val="left"/>
      <w:pPr>
        <w:ind w:left="3553" w:hanging="360"/>
      </w:pPr>
    </w:lvl>
    <w:lvl w:ilvl="5" w:tplc="080A001B" w:tentative="1">
      <w:start w:val="1"/>
      <w:numFmt w:val="lowerRoman"/>
      <w:lvlText w:val="%6."/>
      <w:lvlJc w:val="right"/>
      <w:pPr>
        <w:ind w:left="4273" w:hanging="180"/>
      </w:pPr>
    </w:lvl>
    <w:lvl w:ilvl="6" w:tplc="080A000F" w:tentative="1">
      <w:start w:val="1"/>
      <w:numFmt w:val="decimal"/>
      <w:lvlText w:val="%7."/>
      <w:lvlJc w:val="left"/>
      <w:pPr>
        <w:ind w:left="4993" w:hanging="360"/>
      </w:pPr>
    </w:lvl>
    <w:lvl w:ilvl="7" w:tplc="080A0019" w:tentative="1">
      <w:start w:val="1"/>
      <w:numFmt w:val="lowerLetter"/>
      <w:lvlText w:val="%8."/>
      <w:lvlJc w:val="left"/>
      <w:pPr>
        <w:ind w:left="5713" w:hanging="360"/>
      </w:pPr>
    </w:lvl>
    <w:lvl w:ilvl="8" w:tplc="080A001B" w:tentative="1">
      <w:start w:val="1"/>
      <w:numFmt w:val="lowerRoman"/>
      <w:lvlText w:val="%9."/>
      <w:lvlJc w:val="right"/>
      <w:pPr>
        <w:ind w:left="6433" w:hanging="180"/>
      </w:pPr>
    </w:lvl>
  </w:abstractNum>
  <w:abstractNum w:abstractNumId="3">
    <w:nsid w:val="590E40AF"/>
    <w:multiLevelType w:val="hybridMultilevel"/>
    <w:tmpl w:val="1166CE22"/>
    <w:lvl w:ilvl="0" w:tplc="97C288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1C"/>
    <w:rsid w:val="00016257"/>
    <w:rsid w:val="00016DD3"/>
    <w:rsid w:val="00033872"/>
    <w:rsid w:val="000D5DA8"/>
    <w:rsid w:val="000F794B"/>
    <w:rsid w:val="001329AC"/>
    <w:rsid w:val="0017657F"/>
    <w:rsid w:val="001C77B1"/>
    <w:rsid w:val="001D23F4"/>
    <w:rsid w:val="001E7F35"/>
    <w:rsid w:val="002405B4"/>
    <w:rsid w:val="00241E24"/>
    <w:rsid w:val="00332774"/>
    <w:rsid w:val="00351E7E"/>
    <w:rsid w:val="00393525"/>
    <w:rsid w:val="003A4EDD"/>
    <w:rsid w:val="00414D9D"/>
    <w:rsid w:val="004A5A8F"/>
    <w:rsid w:val="004C0755"/>
    <w:rsid w:val="004D56A9"/>
    <w:rsid w:val="00511B46"/>
    <w:rsid w:val="00513FC6"/>
    <w:rsid w:val="00533B42"/>
    <w:rsid w:val="00550071"/>
    <w:rsid w:val="005D02E3"/>
    <w:rsid w:val="005D5837"/>
    <w:rsid w:val="005E7168"/>
    <w:rsid w:val="00615BE3"/>
    <w:rsid w:val="00633437"/>
    <w:rsid w:val="006831C7"/>
    <w:rsid w:val="00726620"/>
    <w:rsid w:val="00760BCA"/>
    <w:rsid w:val="00767398"/>
    <w:rsid w:val="007B17BC"/>
    <w:rsid w:val="007B5124"/>
    <w:rsid w:val="007B6C5C"/>
    <w:rsid w:val="007F415E"/>
    <w:rsid w:val="008729D7"/>
    <w:rsid w:val="008B7D45"/>
    <w:rsid w:val="008F1C08"/>
    <w:rsid w:val="008F49A2"/>
    <w:rsid w:val="00976026"/>
    <w:rsid w:val="009A063A"/>
    <w:rsid w:val="009C18D8"/>
    <w:rsid w:val="009C3B6E"/>
    <w:rsid w:val="009C6DE8"/>
    <w:rsid w:val="00A26136"/>
    <w:rsid w:val="00A941AC"/>
    <w:rsid w:val="00AC1ED2"/>
    <w:rsid w:val="00AC5174"/>
    <w:rsid w:val="00AE7961"/>
    <w:rsid w:val="00AF4069"/>
    <w:rsid w:val="00B0247D"/>
    <w:rsid w:val="00B42245"/>
    <w:rsid w:val="00B45369"/>
    <w:rsid w:val="00B667E1"/>
    <w:rsid w:val="00BE24CB"/>
    <w:rsid w:val="00BF2614"/>
    <w:rsid w:val="00C50021"/>
    <w:rsid w:val="00CD245F"/>
    <w:rsid w:val="00D01B34"/>
    <w:rsid w:val="00D13472"/>
    <w:rsid w:val="00D13E3C"/>
    <w:rsid w:val="00D22553"/>
    <w:rsid w:val="00D67D23"/>
    <w:rsid w:val="00D822FF"/>
    <w:rsid w:val="00E84EF2"/>
    <w:rsid w:val="00EF7FD4"/>
    <w:rsid w:val="00F13CDC"/>
    <w:rsid w:val="00F14E59"/>
    <w:rsid w:val="00F3147C"/>
    <w:rsid w:val="00F346D9"/>
    <w:rsid w:val="00F42142"/>
    <w:rsid w:val="00F44EED"/>
    <w:rsid w:val="00F44EF4"/>
    <w:rsid w:val="00FA5C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F6DC4-54DA-4396-816E-45E35E3CB921}"/>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A5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A5C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C1C"/>
    <w:rPr>
      <w:rFonts w:ascii="Tahoma" w:hAnsi="Tahoma" w:cs="Tahoma"/>
      <w:sz w:val="16"/>
      <w:szCs w:val="16"/>
    </w:rPr>
  </w:style>
  <w:style w:type="paragraph" w:styleId="Encabezado">
    <w:name w:val="header"/>
    <w:basedOn w:val="Normal"/>
    <w:link w:val="EncabezadoCar"/>
    <w:uiPriority w:val="99"/>
    <w:unhideWhenUsed/>
    <w:rsid w:val="006334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437"/>
  </w:style>
  <w:style w:type="paragraph" w:styleId="Piedepgina">
    <w:name w:val="footer"/>
    <w:basedOn w:val="Normal"/>
    <w:link w:val="PiedepginaCar"/>
    <w:uiPriority w:val="99"/>
    <w:unhideWhenUsed/>
    <w:rsid w:val="006334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437"/>
  </w:style>
  <w:style w:type="paragraph" w:styleId="Prrafodelista">
    <w:name w:val="List Paragraph"/>
    <w:basedOn w:val="Normal"/>
    <w:uiPriority w:val="34"/>
    <w:qFormat/>
    <w:rsid w:val="00F44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_rels/footer1.xml.rels><?xml version="1.0" encoding="UTF-8"?>
<Relationships xmlns="http://schemas.openxmlformats.org/package/2006/relationships"><Relationship Id="rId1" Type="http://schemas.openxmlformats.org/officeDocument/2006/relationships/image" Target="media/image2.emf" /></Relationships>

</file>

<file path=word/_rels/header1.xml.rels><?xml version="1.0" encoding="UTF-8"?>
<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1510</Words>
  <Characters>8307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Tonantzin</dc:creator>
  <cp:lastModifiedBy>Carlos Torres</cp:lastModifiedBy>
  <cp:revision>11</cp:revision>
  <dcterms:created xsi:type="dcterms:W3CDTF">2017-03-12T01:30:00Z</dcterms:created>
  <dcterms:modified xsi:type="dcterms:W3CDTF">2017-03-12T02:01:00Z</dcterms:modified>
</cp:coreProperties>
</file>